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E3C50" w14:textId="77777777" w:rsidR="004B21D6" w:rsidRPr="004B21D6" w:rsidRDefault="004B21D6" w:rsidP="00DA0F51">
      <w:pPr>
        <w:pStyle w:val="Betarp"/>
        <w:spacing w:line="276" w:lineRule="auto"/>
        <w:jc w:val="right"/>
        <w:rPr>
          <w:szCs w:val="24"/>
        </w:rPr>
      </w:pPr>
      <w:r w:rsidRPr="004B21D6">
        <w:rPr>
          <w:szCs w:val="24"/>
        </w:rPr>
        <w:t>Pirkimo sąlygų</w:t>
      </w:r>
    </w:p>
    <w:p w14:paraId="17AC9AE3" w14:textId="77777777" w:rsidR="00B97ABB" w:rsidRPr="004B21D6" w:rsidRDefault="004B21D6" w:rsidP="00DA0F51">
      <w:pPr>
        <w:pStyle w:val="Betarp"/>
        <w:spacing w:line="276" w:lineRule="auto"/>
        <w:ind w:left="6480"/>
        <w:jc w:val="center"/>
        <w:rPr>
          <w:szCs w:val="24"/>
        </w:rPr>
      </w:pPr>
      <w:r w:rsidRPr="004B21D6">
        <w:rPr>
          <w:szCs w:val="24"/>
        </w:rPr>
        <w:t xml:space="preserve">            </w:t>
      </w:r>
      <w:r>
        <w:rPr>
          <w:szCs w:val="24"/>
        </w:rPr>
        <w:t xml:space="preserve">  </w:t>
      </w:r>
      <w:r w:rsidR="00B97ABB" w:rsidRPr="004B21D6">
        <w:rPr>
          <w:szCs w:val="24"/>
        </w:rPr>
        <w:t>2 priedas</w:t>
      </w:r>
    </w:p>
    <w:p w14:paraId="53BEB76D" w14:textId="77777777" w:rsidR="00B97ABB" w:rsidRDefault="00B97ABB" w:rsidP="00DA0F51">
      <w:pPr>
        <w:pStyle w:val="Betarp"/>
        <w:spacing w:line="276" w:lineRule="auto"/>
        <w:jc w:val="right"/>
        <w:rPr>
          <w:b/>
          <w:bCs/>
          <w:szCs w:val="24"/>
        </w:rPr>
      </w:pPr>
    </w:p>
    <w:p w14:paraId="568FBCF1" w14:textId="77777777" w:rsidR="009F3E8C" w:rsidRPr="009F3E8C" w:rsidRDefault="009F3E8C" w:rsidP="00DA0F51">
      <w:pPr>
        <w:pStyle w:val="Betarp"/>
        <w:spacing w:line="276" w:lineRule="auto"/>
        <w:jc w:val="center"/>
        <w:rPr>
          <w:b/>
          <w:bCs/>
          <w:szCs w:val="24"/>
        </w:rPr>
      </w:pPr>
      <w:r w:rsidRPr="009F3E8C">
        <w:rPr>
          <w:b/>
          <w:bCs/>
          <w:szCs w:val="24"/>
        </w:rPr>
        <w:t>TECHNINĖ SPECIFIKACIJA</w:t>
      </w:r>
    </w:p>
    <w:p w14:paraId="63505C6A" w14:textId="77777777" w:rsidR="009F3E8C" w:rsidRDefault="009F3E8C" w:rsidP="00DA0F51">
      <w:pPr>
        <w:pStyle w:val="Betarp"/>
        <w:spacing w:line="276" w:lineRule="auto"/>
        <w:jc w:val="center"/>
        <w:rPr>
          <w:b/>
          <w:bCs/>
          <w:color w:val="000000"/>
          <w:szCs w:val="24"/>
        </w:rPr>
      </w:pPr>
    </w:p>
    <w:p w14:paraId="2D1471DF" w14:textId="77777777" w:rsidR="009F3E8C" w:rsidRPr="009F3E8C" w:rsidRDefault="009F3E8C" w:rsidP="00DA0F51">
      <w:pPr>
        <w:pStyle w:val="Betarp"/>
        <w:spacing w:line="276" w:lineRule="auto"/>
        <w:jc w:val="center"/>
        <w:rPr>
          <w:b/>
          <w:bCs/>
          <w:szCs w:val="24"/>
        </w:rPr>
      </w:pPr>
      <w:r w:rsidRPr="009F3E8C">
        <w:rPr>
          <w:b/>
          <w:bCs/>
          <w:szCs w:val="24"/>
        </w:rPr>
        <w:t>SPECIALIZUOTOS TECHNIKOS KASKO DRAUDIMAS</w:t>
      </w:r>
    </w:p>
    <w:p w14:paraId="04615048" w14:textId="77777777" w:rsidR="009F3E8C" w:rsidRPr="009F3E8C" w:rsidRDefault="009F3E8C" w:rsidP="00DA0F51">
      <w:pPr>
        <w:pStyle w:val="Betarp"/>
        <w:spacing w:line="276" w:lineRule="auto"/>
        <w:jc w:val="both"/>
        <w:rPr>
          <w:szCs w:val="24"/>
        </w:rPr>
      </w:pPr>
    </w:p>
    <w:p w14:paraId="081E4D70" w14:textId="77777777" w:rsidR="00A76362" w:rsidRDefault="00A76362" w:rsidP="00A76362">
      <w:pPr>
        <w:pStyle w:val="Sraopastraipa"/>
        <w:numPr>
          <w:ilvl w:val="0"/>
          <w:numId w:val="29"/>
        </w:numPr>
        <w:tabs>
          <w:tab w:val="left" w:pos="1276"/>
        </w:tabs>
        <w:spacing w:line="276" w:lineRule="auto"/>
        <w:ind w:left="426"/>
        <w:jc w:val="both"/>
      </w:pPr>
      <w:r>
        <w:t xml:space="preserve">Perkančioji organizacija – </w:t>
      </w:r>
      <w:r>
        <w:rPr>
          <w:rFonts w:eastAsia="Calibri" w:cstheme="minorHAnsi"/>
        </w:rPr>
        <w:t>UAB Alytaus regiono atliekų tvarkymo centras, 250135860</w:t>
      </w:r>
      <w:r>
        <w:t xml:space="preserve">. </w:t>
      </w:r>
    </w:p>
    <w:p w14:paraId="20B3A323" w14:textId="4771B284" w:rsidR="00A76362" w:rsidRPr="00A76362" w:rsidRDefault="00A76362" w:rsidP="00A76362">
      <w:pPr>
        <w:pStyle w:val="Sraopastraipa"/>
        <w:numPr>
          <w:ilvl w:val="0"/>
          <w:numId w:val="29"/>
        </w:numPr>
        <w:spacing w:line="276" w:lineRule="auto"/>
        <w:ind w:left="426"/>
        <w:jc w:val="both"/>
        <w:rPr>
          <w:color w:val="333333"/>
          <w:shd w:val="clear" w:color="auto" w:fill="FFFFFF"/>
        </w:rPr>
      </w:pPr>
      <w:r>
        <w:rPr>
          <w:color w:val="333333"/>
          <w:shd w:val="clear" w:color="auto" w:fill="FFFFFF"/>
        </w:rPr>
        <w:t>Draudimo paslaugų sutartis bus sudaroma tarpininkaujat UADBB Aon Baltic, į. k. 110591289, su kuria perkančioji organizacija yra sudariusi brokerio paslaugų teikimo (bendradarbiavimo) sutartį.  Kontaktinis asmuo </w:t>
      </w:r>
      <w:r>
        <w:rPr>
          <w:rStyle w:val="Grietas"/>
          <w:color w:val="333333"/>
          <w:shd w:val="clear" w:color="auto" w:fill="FFFFFF"/>
        </w:rPr>
        <w:t>Gintaras Ciganas, </w:t>
      </w:r>
      <w:r>
        <w:rPr>
          <w:color w:val="333333"/>
          <w:shd w:val="clear" w:color="auto" w:fill="FFFFFF"/>
        </w:rPr>
        <w:t xml:space="preserve">Alytaus regiono vadovas Verslo klientų departamentas, S. Dariaus ir S. Girėno g. 9, Alytus, mob. tel. +37068656164, el. p. </w:t>
      </w:r>
      <w:hyperlink r:id="rId6" w:history="1">
        <w:r>
          <w:rPr>
            <w:rStyle w:val="Hipersaitas"/>
            <w:shd w:val="clear" w:color="auto" w:fill="FFFFFF"/>
          </w:rPr>
          <w:t>gintaras.ciganas@aon.lt</w:t>
        </w:r>
      </w:hyperlink>
      <w:r>
        <w:rPr>
          <w:color w:val="333333"/>
          <w:shd w:val="clear" w:color="auto" w:fill="FFFFFF"/>
        </w:rPr>
        <w:t xml:space="preserve"> .</w:t>
      </w:r>
    </w:p>
    <w:p w14:paraId="24518C96" w14:textId="5ECEC454" w:rsidR="009F3E8C" w:rsidRPr="009F3E8C" w:rsidRDefault="009F3E8C" w:rsidP="00A215D2">
      <w:pPr>
        <w:pStyle w:val="Betarp"/>
        <w:numPr>
          <w:ilvl w:val="0"/>
          <w:numId w:val="29"/>
        </w:numPr>
        <w:spacing w:line="276" w:lineRule="auto"/>
        <w:ind w:left="426"/>
        <w:jc w:val="both"/>
        <w:rPr>
          <w:szCs w:val="24"/>
        </w:rPr>
      </w:pPr>
      <w:r w:rsidRPr="009F3E8C">
        <w:rPr>
          <w:szCs w:val="24"/>
        </w:rPr>
        <w:t xml:space="preserve">Perkančioji organizacija specializuotos technikos kasko draudimu nurodytais terminais numato apdrausti </w:t>
      </w:r>
      <w:r w:rsidRPr="005115C7">
        <w:rPr>
          <w:szCs w:val="24"/>
        </w:rPr>
        <w:t>specializuotą techniką pagal sąrašą</w:t>
      </w:r>
      <w:r w:rsidR="00763A8F">
        <w:rPr>
          <w:szCs w:val="24"/>
        </w:rPr>
        <w:t>,</w:t>
      </w:r>
      <w:r w:rsidRPr="005115C7">
        <w:rPr>
          <w:szCs w:val="24"/>
        </w:rPr>
        <w:t xml:space="preserve"> esantį </w:t>
      </w:r>
      <w:r w:rsidR="00763A8F">
        <w:rPr>
          <w:szCs w:val="24"/>
        </w:rPr>
        <w:t xml:space="preserve">pirkimo sąlygų </w:t>
      </w:r>
      <w:r w:rsidRPr="005115C7">
        <w:rPr>
          <w:szCs w:val="24"/>
        </w:rPr>
        <w:t xml:space="preserve">priede </w:t>
      </w:r>
      <w:r w:rsidR="005115C7">
        <w:rPr>
          <w:szCs w:val="24"/>
        </w:rPr>
        <w:t>„Pasiūlymo forma“</w:t>
      </w:r>
      <w:r w:rsidRPr="005115C7">
        <w:rPr>
          <w:szCs w:val="24"/>
        </w:rPr>
        <w:t xml:space="preserve">. </w:t>
      </w:r>
      <w:r w:rsidRPr="009F3E8C">
        <w:rPr>
          <w:szCs w:val="24"/>
        </w:rPr>
        <w:t xml:space="preserve">Visa specializuota technika draudžiama viena draudimo sutartimi kuri įsigalioja </w:t>
      </w:r>
      <w:r w:rsidRPr="009F3E8C">
        <w:rPr>
          <w:b/>
          <w:bCs/>
          <w:szCs w:val="24"/>
        </w:rPr>
        <w:t>202</w:t>
      </w:r>
      <w:r w:rsidR="004B4CEE">
        <w:rPr>
          <w:b/>
          <w:bCs/>
          <w:szCs w:val="24"/>
        </w:rPr>
        <w:t>6</w:t>
      </w:r>
      <w:r w:rsidRPr="009F3E8C">
        <w:rPr>
          <w:b/>
          <w:bCs/>
          <w:szCs w:val="24"/>
        </w:rPr>
        <w:t xml:space="preserve"> m. </w:t>
      </w:r>
      <w:r>
        <w:rPr>
          <w:b/>
          <w:bCs/>
          <w:szCs w:val="24"/>
        </w:rPr>
        <w:t xml:space="preserve">rugpjūčio </w:t>
      </w:r>
      <w:r w:rsidRPr="009F3E8C">
        <w:rPr>
          <w:b/>
          <w:bCs/>
          <w:szCs w:val="24"/>
        </w:rPr>
        <w:t>1 d.</w:t>
      </w:r>
    </w:p>
    <w:p w14:paraId="678B1355" w14:textId="77777777" w:rsidR="009F3E8C" w:rsidRPr="009F3E8C" w:rsidRDefault="009F3E8C" w:rsidP="00A215D2">
      <w:pPr>
        <w:pStyle w:val="Betarp"/>
        <w:numPr>
          <w:ilvl w:val="0"/>
          <w:numId w:val="29"/>
        </w:numPr>
        <w:spacing w:line="276" w:lineRule="auto"/>
        <w:ind w:left="426"/>
        <w:jc w:val="both"/>
        <w:rPr>
          <w:szCs w:val="24"/>
        </w:rPr>
      </w:pPr>
      <w:r w:rsidRPr="009F3E8C">
        <w:rPr>
          <w:szCs w:val="24"/>
        </w:rPr>
        <w:t>Draudimas nuo visų rizikų, išskyrus vidinius gedimus. Draudžiamasis įvykis yra apdraustos specializuotos technikos sunaikinimas, sugadinimas ar praradimas dėl bet kokių atsitikimų, staiga ir netikėtai įvykusių draudimo apsaugos galiojimo laikotarpiu (avarijos, vagystės, nelaimingų atsitikimų ir trečiųjų asmenų nusikalstamos veikos, ir kt.), išskyrus atsitikimus, draudimo bendrovės taisyklėse nurodytus kaip nedraudžiamieji, kiek tai neprieštarauja Perkančiosios organizacijos nustatytiems reikalavimams ir sąlygoms.</w:t>
      </w:r>
    </w:p>
    <w:p w14:paraId="5D719099" w14:textId="77777777" w:rsidR="009F3E8C" w:rsidRPr="009F3E8C" w:rsidRDefault="009F3E8C" w:rsidP="00A215D2">
      <w:pPr>
        <w:pStyle w:val="Betarp"/>
        <w:numPr>
          <w:ilvl w:val="0"/>
          <w:numId w:val="29"/>
        </w:numPr>
        <w:spacing w:line="276" w:lineRule="auto"/>
        <w:ind w:left="426"/>
        <w:jc w:val="both"/>
        <w:rPr>
          <w:szCs w:val="24"/>
        </w:rPr>
      </w:pPr>
      <w:r w:rsidRPr="009F3E8C">
        <w:rPr>
          <w:szCs w:val="24"/>
        </w:rPr>
        <w:t>Tiekėjas turi pateikti pasiūlymą pagal Perkančiosios organizacijos reikalavimus ir sąlygas, netaikant papildomų sąlygų, apribojimų ar limitų.</w:t>
      </w:r>
    </w:p>
    <w:p w14:paraId="68C52CEC" w14:textId="77777777" w:rsidR="009F3E8C" w:rsidRPr="009F3E8C" w:rsidRDefault="009F3E8C" w:rsidP="00A215D2">
      <w:pPr>
        <w:pStyle w:val="Betarp"/>
        <w:numPr>
          <w:ilvl w:val="0"/>
          <w:numId w:val="29"/>
        </w:numPr>
        <w:spacing w:line="276" w:lineRule="auto"/>
        <w:ind w:left="426"/>
        <w:jc w:val="both"/>
        <w:rPr>
          <w:szCs w:val="24"/>
        </w:rPr>
      </w:pPr>
      <w:r w:rsidRPr="009F3E8C">
        <w:rPr>
          <w:rFonts w:eastAsiaTheme="minorHAnsi"/>
          <w:szCs w:val="24"/>
        </w:rPr>
        <w:t xml:space="preserve">Specializuotos technikos draudimo suma – nauja vertė (įsigijimo kaina). </w:t>
      </w:r>
    </w:p>
    <w:p w14:paraId="2385300D" w14:textId="77777777" w:rsidR="00BE40BC" w:rsidRPr="00A215D2" w:rsidRDefault="00813CA4" w:rsidP="00A215D2">
      <w:pPr>
        <w:pStyle w:val="Betarp"/>
        <w:numPr>
          <w:ilvl w:val="0"/>
          <w:numId w:val="29"/>
        </w:numPr>
        <w:spacing w:line="276" w:lineRule="auto"/>
        <w:ind w:left="426"/>
        <w:jc w:val="both"/>
        <w:rPr>
          <w:szCs w:val="24"/>
        </w:rPr>
      </w:pPr>
      <w:r w:rsidRPr="00A215D2">
        <w:t xml:space="preserve">Specializuota technika draudžiama: </w:t>
      </w:r>
    </w:p>
    <w:p w14:paraId="182F9AB9" w14:textId="77777777" w:rsidR="00BE40BC" w:rsidRPr="00A215D2" w:rsidRDefault="00813CA4" w:rsidP="00A215D2">
      <w:pPr>
        <w:pStyle w:val="Betarp"/>
        <w:numPr>
          <w:ilvl w:val="1"/>
          <w:numId w:val="29"/>
        </w:numPr>
        <w:spacing w:line="276" w:lineRule="auto"/>
        <w:ind w:left="851"/>
        <w:jc w:val="both"/>
        <w:rPr>
          <w:szCs w:val="24"/>
        </w:rPr>
      </w:pPr>
      <w:r w:rsidRPr="00A215D2">
        <w:rPr>
          <w:bCs/>
        </w:rPr>
        <w:t>atkuriamąja verte – suma, kuri prilyginama apdrausto įrenginio vertei nurodytai įsigijimo dokumentuose (įskaitant ir atvežimo bei montavimo išlaidas, galimus mokesčius ir muitus). Atkuriamąja verte draudžiama specializuota technika, kuri draudimo sutarties sudarymo dieną yra iki 7 metų (84 mėnesių) amžiaus imtinai.</w:t>
      </w:r>
    </w:p>
    <w:p w14:paraId="5A425E3B" w14:textId="4371FA4E" w:rsidR="00813CA4" w:rsidRPr="00A215D2" w:rsidRDefault="00813CA4" w:rsidP="00A215D2">
      <w:pPr>
        <w:pStyle w:val="Betarp"/>
        <w:numPr>
          <w:ilvl w:val="1"/>
          <w:numId w:val="29"/>
        </w:numPr>
        <w:spacing w:line="276" w:lineRule="auto"/>
        <w:ind w:left="851"/>
        <w:jc w:val="both"/>
        <w:rPr>
          <w:szCs w:val="24"/>
        </w:rPr>
      </w:pPr>
      <w:r w:rsidRPr="00A215D2">
        <w:t xml:space="preserve">rinkos verte – suma, už kurią būtų galima įsigyti tos pačios paskirties, amžiaus, analogiškų parametrų ir techninių charakteristikų naudotą įrenginį. Rinkos verte draudžiama technika, kuri nepatenka į </w:t>
      </w:r>
      <w:r w:rsidR="00A215D2">
        <w:t>5</w:t>
      </w:r>
      <w:r w:rsidRPr="00A215D2">
        <w:t xml:space="preserve">.1. punktą. </w:t>
      </w:r>
    </w:p>
    <w:p w14:paraId="5163634A" w14:textId="77777777" w:rsidR="009F3E8C" w:rsidRPr="009F3E8C" w:rsidRDefault="009F3E8C" w:rsidP="00A215D2">
      <w:pPr>
        <w:pStyle w:val="Betarp"/>
        <w:numPr>
          <w:ilvl w:val="0"/>
          <w:numId w:val="29"/>
        </w:numPr>
        <w:spacing w:line="276" w:lineRule="auto"/>
        <w:ind w:left="426"/>
        <w:jc w:val="both"/>
        <w:rPr>
          <w:szCs w:val="24"/>
        </w:rPr>
      </w:pPr>
      <w:r w:rsidRPr="009F3E8C">
        <w:rPr>
          <w:szCs w:val="24"/>
        </w:rPr>
        <w:t>Išskaita:</w:t>
      </w:r>
    </w:p>
    <w:p w14:paraId="7F9407C7" w14:textId="77777777" w:rsidR="0024146C" w:rsidRDefault="009F3E8C" w:rsidP="00930893">
      <w:pPr>
        <w:pStyle w:val="Betarp"/>
        <w:numPr>
          <w:ilvl w:val="1"/>
          <w:numId w:val="29"/>
        </w:numPr>
        <w:spacing w:line="276" w:lineRule="auto"/>
        <w:ind w:left="993"/>
        <w:jc w:val="both"/>
        <w:rPr>
          <w:szCs w:val="24"/>
        </w:rPr>
      </w:pPr>
      <w:r w:rsidRPr="009F3E8C">
        <w:rPr>
          <w:szCs w:val="24"/>
        </w:rPr>
        <w:t>vagystės ir plėšimo atvejais – 10 % nuo žalos dydžio,</w:t>
      </w:r>
    </w:p>
    <w:p w14:paraId="6CE4FAE7" w14:textId="1FA45D17" w:rsidR="009F3E8C" w:rsidRPr="009F3E8C" w:rsidRDefault="009F3E8C" w:rsidP="00930893">
      <w:pPr>
        <w:pStyle w:val="Betarp"/>
        <w:numPr>
          <w:ilvl w:val="1"/>
          <w:numId w:val="29"/>
        </w:numPr>
        <w:spacing w:line="276" w:lineRule="auto"/>
        <w:ind w:left="993"/>
        <w:jc w:val="both"/>
        <w:rPr>
          <w:szCs w:val="24"/>
        </w:rPr>
      </w:pPr>
      <w:r w:rsidRPr="009F3E8C">
        <w:rPr>
          <w:szCs w:val="24"/>
        </w:rPr>
        <w:t xml:space="preserve">kitų draudiminių įvykių atvejais – 290 Eur. </w:t>
      </w:r>
    </w:p>
    <w:p w14:paraId="277A54C6" w14:textId="77777777" w:rsidR="009F3E8C" w:rsidRPr="009F3E8C" w:rsidRDefault="009F3E8C" w:rsidP="00A215D2">
      <w:pPr>
        <w:pStyle w:val="Betarp"/>
        <w:numPr>
          <w:ilvl w:val="0"/>
          <w:numId w:val="29"/>
        </w:numPr>
        <w:spacing w:line="276" w:lineRule="auto"/>
        <w:ind w:left="426"/>
        <w:jc w:val="both"/>
        <w:rPr>
          <w:szCs w:val="24"/>
        </w:rPr>
      </w:pPr>
      <w:r w:rsidRPr="009F3E8C">
        <w:rPr>
          <w:szCs w:val="24"/>
        </w:rPr>
        <w:t>Išskaita netaikoma draudžiamiesiems įvykiams, kai:</w:t>
      </w:r>
    </w:p>
    <w:p w14:paraId="1B12F64A" w14:textId="77777777" w:rsidR="009F3E8C" w:rsidRPr="009F3E8C" w:rsidRDefault="009F3E8C" w:rsidP="00930893">
      <w:pPr>
        <w:pStyle w:val="Betarp"/>
        <w:numPr>
          <w:ilvl w:val="1"/>
          <w:numId w:val="29"/>
        </w:numPr>
        <w:spacing w:line="276" w:lineRule="auto"/>
        <w:ind w:left="851"/>
        <w:jc w:val="both"/>
        <w:rPr>
          <w:szCs w:val="24"/>
        </w:rPr>
      </w:pPr>
      <w:r w:rsidRPr="009F3E8C">
        <w:rPr>
          <w:szCs w:val="24"/>
        </w:rPr>
        <w:t>žala padaroma tik stiklams, žibintams, veidrodėliams kiekvienam draudžiamam objektui po 1 kartą per draudimo sutarties laikotarpį.</w:t>
      </w:r>
    </w:p>
    <w:p w14:paraId="417F3DDD" w14:textId="77777777" w:rsidR="009F3E8C" w:rsidRPr="009F3E8C" w:rsidRDefault="009F3E8C" w:rsidP="00930893">
      <w:pPr>
        <w:pStyle w:val="Betarp"/>
        <w:numPr>
          <w:ilvl w:val="1"/>
          <w:numId w:val="29"/>
        </w:numPr>
        <w:spacing w:line="276" w:lineRule="auto"/>
        <w:ind w:left="851"/>
        <w:jc w:val="both"/>
        <w:rPr>
          <w:szCs w:val="24"/>
        </w:rPr>
      </w:pPr>
      <w:r w:rsidRPr="009F3E8C">
        <w:rPr>
          <w:szCs w:val="24"/>
        </w:rPr>
        <w:t>įvykis atsitiko dėl nustatytų trečiųjų asmenų kaltės, kurie yra ne tik Lietuvos Respublikos piliečiai arba Lietuvoje registruoti juridiniai asmenys. Jei draudžiamasis įvykis atsitiko dėl abipusės draudžiamojo įvykio dalyvių kaltės, išskaita taikoma proporcingai Draudėjo kaltės dydžiui.</w:t>
      </w:r>
    </w:p>
    <w:p w14:paraId="49751DFA" w14:textId="6CFB67FC" w:rsidR="009F3E8C" w:rsidRPr="009F3E8C" w:rsidRDefault="009F3E8C" w:rsidP="00A215D2">
      <w:pPr>
        <w:pStyle w:val="Betarp"/>
        <w:numPr>
          <w:ilvl w:val="0"/>
          <w:numId w:val="29"/>
        </w:numPr>
        <w:spacing w:line="276" w:lineRule="auto"/>
        <w:ind w:left="426"/>
        <w:jc w:val="both"/>
        <w:rPr>
          <w:szCs w:val="24"/>
        </w:rPr>
      </w:pPr>
      <w:r w:rsidRPr="009F3E8C">
        <w:rPr>
          <w:szCs w:val="24"/>
        </w:rPr>
        <w:t>Draudimo apsaugos galiojimo teritorija – Lietuvos respublikos teritorija</w:t>
      </w:r>
      <w:r w:rsidR="0024146C">
        <w:rPr>
          <w:szCs w:val="24"/>
        </w:rPr>
        <w:t>.</w:t>
      </w:r>
    </w:p>
    <w:p w14:paraId="2D0BDFBB" w14:textId="23D1DE9A" w:rsidR="009F3E8C" w:rsidRPr="009F3E8C" w:rsidRDefault="009F3E8C" w:rsidP="00A215D2">
      <w:pPr>
        <w:pStyle w:val="Betarp"/>
        <w:numPr>
          <w:ilvl w:val="0"/>
          <w:numId w:val="29"/>
        </w:numPr>
        <w:spacing w:line="276" w:lineRule="auto"/>
        <w:ind w:left="426"/>
        <w:jc w:val="both"/>
        <w:rPr>
          <w:szCs w:val="24"/>
        </w:rPr>
      </w:pPr>
      <w:r w:rsidRPr="009F3E8C">
        <w:rPr>
          <w:szCs w:val="24"/>
        </w:rPr>
        <w:lastRenderedPageBreak/>
        <w:t>Draudimo apsauga galioja jo darbo metu, pakrovimo/ iškrovimo metu ir krovinio užkritimo ant mobilaus įrenginio  atveju</w:t>
      </w:r>
      <w:r w:rsidR="003E0B2E">
        <w:rPr>
          <w:szCs w:val="24"/>
        </w:rPr>
        <w:t>.</w:t>
      </w:r>
    </w:p>
    <w:p w14:paraId="3B92CF97" w14:textId="77777777" w:rsidR="009F3E8C" w:rsidRPr="009F3E8C" w:rsidRDefault="009F3E8C" w:rsidP="00A215D2">
      <w:pPr>
        <w:pStyle w:val="Betarp"/>
        <w:numPr>
          <w:ilvl w:val="0"/>
          <w:numId w:val="29"/>
        </w:numPr>
        <w:spacing w:line="276" w:lineRule="auto"/>
        <w:ind w:left="426"/>
        <w:jc w:val="both"/>
        <w:rPr>
          <w:szCs w:val="24"/>
        </w:rPr>
      </w:pPr>
      <w:r w:rsidRPr="009F3E8C">
        <w:rPr>
          <w:szCs w:val="24"/>
        </w:rPr>
        <w:t>Draudimo apsauga galioja ir transportuojant specializuotą  techniką kaip krovinį.</w:t>
      </w:r>
    </w:p>
    <w:p w14:paraId="0A32B8B6" w14:textId="77777777" w:rsidR="009F3E8C" w:rsidRPr="009F3E8C" w:rsidRDefault="009F3E8C" w:rsidP="00A215D2">
      <w:pPr>
        <w:pStyle w:val="Betarp"/>
        <w:numPr>
          <w:ilvl w:val="0"/>
          <w:numId w:val="29"/>
        </w:numPr>
        <w:spacing w:line="276" w:lineRule="auto"/>
        <w:ind w:left="426"/>
        <w:jc w:val="both"/>
        <w:rPr>
          <w:szCs w:val="24"/>
        </w:rPr>
      </w:pPr>
      <w:r w:rsidRPr="009F3E8C">
        <w:rPr>
          <w:szCs w:val="24"/>
        </w:rPr>
        <w:t>Draudimo apsauga galioja gaisro, ugnies ar sprogimo atveju objektams iki 10 metų amžiaus, kai ugnies židinys yra pačiame apdraustame objekte.</w:t>
      </w:r>
    </w:p>
    <w:p w14:paraId="5DE6C01F" w14:textId="3EAF1659" w:rsidR="00661309" w:rsidRPr="00661309" w:rsidRDefault="00661309" w:rsidP="00A215D2">
      <w:pPr>
        <w:pStyle w:val="Betarp"/>
        <w:numPr>
          <w:ilvl w:val="0"/>
          <w:numId w:val="29"/>
        </w:numPr>
        <w:spacing w:line="276" w:lineRule="auto"/>
        <w:ind w:left="426"/>
        <w:jc w:val="both"/>
        <w:rPr>
          <w:szCs w:val="24"/>
        </w:rPr>
      </w:pPr>
      <w:r w:rsidRPr="005D340A">
        <w:rPr>
          <w:rFonts w:eastAsia="Times New Roman" w:cs="Arial"/>
          <w:szCs w:val="18"/>
        </w:rPr>
        <w:t>Atlyginama žala padaryta vien tik specializuotos technikos padangoms kiekvienam draudžiamam objektui po vieną kartą sutarties galiojimo laikotarpiu</w:t>
      </w:r>
      <w:r>
        <w:rPr>
          <w:rFonts w:eastAsia="Times New Roman" w:cs="Arial"/>
          <w:szCs w:val="18"/>
        </w:rPr>
        <w:t xml:space="preserve">. </w:t>
      </w:r>
    </w:p>
    <w:p w14:paraId="26182590" w14:textId="02CD91EF" w:rsidR="009F3E8C" w:rsidRPr="009F3E8C" w:rsidRDefault="009F3E8C" w:rsidP="00A215D2">
      <w:pPr>
        <w:pStyle w:val="Betarp"/>
        <w:numPr>
          <w:ilvl w:val="0"/>
          <w:numId w:val="29"/>
        </w:numPr>
        <w:spacing w:line="276" w:lineRule="auto"/>
        <w:ind w:left="426"/>
        <w:jc w:val="both"/>
        <w:rPr>
          <w:szCs w:val="24"/>
        </w:rPr>
      </w:pPr>
      <w:r w:rsidRPr="009F3E8C">
        <w:rPr>
          <w:iCs/>
          <w:szCs w:val="24"/>
        </w:rPr>
        <w:t>Draudimo apsauga galioja ir tuo atveju, kai žala atsirado dėl pašalinių objektų (daiktų) patekimo į mechanizmą.</w:t>
      </w:r>
    </w:p>
    <w:p w14:paraId="0765BDE3" w14:textId="77777777" w:rsidR="009F3E8C" w:rsidRPr="009F3E8C" w:rsidRDefault="009F3E8C" w:rsidP="00A215D2">
      <w:pPr>
        <w:pStyle w:val="Betarp"/>
        <w:numPr>
          <w:ilvl w:val="0"/>
          <w:numId w:val="29"/>
        </w:numPr>
        <w:spacing w:line="276" w:lineRule="auto"/>
        <w:ind w:left="426"/>
        <w:jc w:val="both"/>
        <w:rPr>
          <w:szCs w:val="24"/>
        </w:rPr>
      </w:pPr>
      <w:r w:rsidRPr="009F3E8C">
        <w:rPr>
          <w:szCs w:val="24"/>
        </w:rPr>
        <w:t xml:space="preserve">Tiekėjas kompensuoja protingas ir pagrįstas išlaidas dėl specializuotos technikos iškėlimo, transportavimo ir gelbėjimo, transportavimo iš įvykio vietos po draudžiamojo įvykio, bei atlygina protingas bei pagrįstas  transporto priemonės saugojimo išlaidas. </w:t>
      </w:r>
    </w:p>
    <w:p w14:paraId="65326642" w14:textId="77777777" w:rsidR="009F3E8C" w:rsidRPr="009F3E8C" w:rsidRDefault="009F3E8C" w:rsidP="00A215D2">
      <w:pPr>
        <w:pStyle w:val="Betarp"/>
        <w:numPr>
          <w:ilvl w:val="0"/>
          <w:numId w:val="29"/>
        </w:numPr>
        <w:spacing w:line="276" w:lineRule="auto"/>
        <w:ind w:left="426"/>
        <w:jc w:val="both"/>
        <w:rPr>
          <w:szCs w:val="24"/>
        </w:rPr>
      </w:pPr>
      <w:r w:rsidRPr="009F3E8C">
        <w:rPr>
          <w:szCs w:val="24"/>
        </w:rPr>
        <w:t xml:space="preserve">Perkančioji organizacija be nurodytos specializuotos technikos </w:t>
      </w:r>
      <w:r w:rsidR="00A20892">
        <w:rPr>
          <w:szCs w:val="24"/>
        </w:rPr>
        <w:t xml:space="preserve">sutarties </w:t>
      </w:r>
      <w:r w:rsidRPr="009F3E8C">
        <w:rPr>
          <w:szCs w:val="24"/>
        </w:rPr>
        <w:t>laikotarp</w:t>
      </w:r>
      <w:r w:rsidR="00A20892">
        <w:rPr>
          <w:szCs w:val="24"/>
        </w:rPr>
        <w:t>iu</w:t>
      </w:r>
      <w:r w:rsidRPr="009F3E8C">
        <w:rPr>
          <w:szCs w:val="24"/>
        </w:rPr>
        <w:t xml:space="preserve"> gali drausti ir kitą įsigytą specializuotą techniką, o tiekėjas įsipareigoja jų draudimui taikyti analogiškas sąlygas ir įkainius (tarifus), kurie bus nurodyti pasiūlyme atitinkamoms technikos kategorijoms. Įmoka šiai specializuotai technikai paskaičiuojama proporcingai galiojimo laikotarpiui, taikant tas pačias sąlygas (įkainius/ tarifus). Draudimo įmoka apskaičiuojama pagal formulę: (Draudimo objekto vertė * metinis draudimo tarifas, proc.) / 365 (trys šimtai šešiasdešimt penki) * draudimo dienų skaičius.</w:t>
      </w:r>
    </w:p>
    <w:p w14:paraId="5989E60A" w14:textId="101DD544" w:rsidR="009F3E8C" w:rsidRPr="009F3E8C" w:rsidRDefault="009F3E8C" w:rsidP="00A215D2">
      <w:pPr>
        <w:pStyle w:val="Betarp"/>
        <w:numPr>
          <w:ilvl w:val="0"/>
          <w:numId w:val="29"/>
        </w:numPr>
        <w:spacing w:line="276" w:lineRule="auto"/>
        <w:ind w:left="426"/>
        <w:jc w:val="both"/>
        <w:rPr>
          <w:rFonts w:eastAsiaTheme="minorHAnsi"/>
          <w:szCs w:val="24"/>
        </w:rPr>
      </w:pPr>
      <w:r w:rsidRPr="009F3E8C">
        <w:rPr>
          <w:rFonts w:eastAsiaTheme="minorHAnsi"/>
          <w:szCs w:val="24"/>
        </w:rPr>
        <w:t xml:space="preserve">Tiekėjas, pagal pasiūlytą Specializuotos technikos kasko draudimo tarifą, </w:t>
      </w:r>
      <w:r w:rsidRPr="00857936">
        <w:rPr>
          <w:rFonts w:eastAsiaTheme="minorHAnsi"/>
          <w:szCs w:val="24"/>
        </w:rPr>
        <w:t xml:space="preserve">turi užpildyti </w:t>
      </w:r>
      <w:r w:rsidR="00857936" w:rsidRPr="00857936">
        <w:rPr>
          <w:rFonts w:eastAsiaTheme="minorHAnsi"/>
          <w:szCs w:val="24"/>
        </w:rPr>
        <w:t xml:space="preserve"> priedą „Pasiūlymo forma“ </w:t>
      </w:r>
      <w:r w:rsidRPr="009F3E8C">
        <w:rPr>
          <w:rFonts w:eastAsiaTheme="minorHAnsi"/>
          <w:szCs w:val="24"/>
        </w:rPr>
        <w:t xml:space="preserve">(stulpelį </w:t>
      </w:r>
      <w:r w:rsidRPr="009F3E8C">
        <w:rPr>
          <w:rFonts w:eastAsiaTheme="minorHAnsi"/>
          <w:i/>
          <w:iCs/>
          <w:szCs w:val="24"/>
        </w:rPr>
        <w:t>Metinė Draudimo įmoka EUR be PVM, taikant Tiekėjo pasiūlytą Specializuotos technikos kasko draudimo tarifą</w:t>
      </w:r>
      <w:r w:rsidRPr="009F3E8C">
        <w:rPr>
          <w:rFonts w:eastAsiaTheme="minorHAnsi"/>
          <w:szCs w:val="24"/>
        </w:rPr>
        <w:t xml:space="preserve">) ir nurodyti bendrą pasiūlymo kainą (to paties stulpelio apačioje). </w:t>
      </w:r>
    </w:p>
    <w:p w14:paraId="1A4AF556" w14:textId="77777777" w:rsidR="009F3E8C" w:rsidRPr="009F3E8C" w:rsidRDefault="009F3E8C" w:rsidP="00A215D2">
      <w:pPr>
        <w:pStyle w:val="Betarp"/>
        <w:numPr>
          <w:ilvl w:val="0"/>
          <w:numId w:val="29"/>
        </w:numPr>
        <w:spacing w:line="276" w:lineRule="auto"/>
        <w:ind w:left="426"/>
        <w:jc w:val="both"/>
        <w:rPr>
          <w:szCs w:val="24"/>
        </w:rPr>
      </w:pPr>
      <w:r w:rsidRPr="009F3E8C">
        <w:rPr>
          <w:szCs w:val="24"/>
        </w:rPr>
        <w:t>Koreguojant parko sudėtį (į parką įtraukiant naujas transporto priemones bei nutraukiant draudimo apsaugos galiojimą kuriai nors draudimo sutartyje nurodytų transporto priemonių) draudimo sutartis yra keičiama, išrašant sutarties priedus;</w:t>
      </w:r>
    </w:p>
    <w:p w14:paraId="48B2A6B4" w14:textId="6E504291" w:rsidR="009F3E8C" w:rsidRDefault="009F3E8C" w:rsidP="00A215D2">
      <w:pPr>
        <w:pStyle w:val="Betarp"/>
        <w:numPr>
          <w:ilvl w:val="0"/>
          <w:numId w:val="29"/>
        </w:numPr>
        <w:spacing w:line="276" w:lineRule="auto"/>
        <w:ind w:left="426"/>
        <w:jc w:val="both"/>
        <w:rPr>
          <w:szCs w:val="24"/>
        </w:rPr>
      </w:pPr>
      <w:r w:rsidRPr="009F3E8C">
        <w:rPr>
          <w:szCs w:val="24"/>
        </w:rPr>
        <w:t xml:space="preserve">Keičiant draudimo sutartį, draudimo įmoka perskaičiuojama proporcingai draudimo sutarties galiojimo terminui, koreguojant nesumokėtos pagal draudimo sutartį draudimo įmokos mokėjimo dalis. Įmokos dalių mokėjimo terminai nesikeičia. Jei visa draudimo įmoka jau sumokėta, papildomai mokėtina draudimo įmoka yra sumokama arba grąžinama, sudarant papildomą draudimo sutarties priedą; </w:t>
      </w:r>
    </w:p>
    <w:p w14:paraId="1816B781" w14:textId="3D4EAB40" w:rsidR="00BE3D62" w:rsidRPr="00BE3D62" w:rsidRDefault="00BE3D62" w:rsidP="00A215D2">
      <w:pPr>
        <w:pStyle w:val="Betarp"/>
        <w:numPr>
          <w:ilvl w:val="0"/>
          <w:numId w:val="29"/>
        </w:numPr>
        <w:spacing w:line="276" w:lineRule="auto"/>
        <w:ind w:left="426"/>
        <w:jc w:val="both"/>
        <w:rPr>
          <w:rFonts w:eastAsiaTheme="minorHAnsi"/>
          <w:color w:val="000000"/>
          <w:szCs w:val="24"/>
        </w:rPr>
      </w:pPr>
      <w:r w:rsidRPr="00886972">
        <w:rPr>
          <w:rFonts w:eastAsiaTheme="minorHAnsi"/>
          <w:color w:val="000000"/>
          <w:szCs w:val="24"/>
        </w:rPr>
        <w:t>Sutartis sudaroma 12 (dvylikai) mėnesių</w:t>
      </w:r>
      <w:r w:rsidR="00B60887">
        <w:rPr>
          <w:szCs w:val="24"/>
          <w:lang w:eastAsia="lt-LT"/>
        </w:rPr>
        <w:t xml:space="preserve">. </w:t>
      </w:r>
      <w:r w:rsidRPr="00886972">
        <w:rPr>
          <w:rFonts w:eastAsiaTheme="minorHAnsi"/>
          <w:color w:val="000000"/>
          <w:szCs w:val="24"/>
        </w:rPr>
        <w:t xml:space="preserve">Draudimo sutarties galiojimo pradžia: </w:t>
      </w:r>
      <w:r w:rsidRPr="00886972">
        <w:rPr>
          <w:rFonts w:eastAsiaTheme="minorHAnsi"/>
          <w:b/>
          <w:bCs/>
          <w:color w:val="000000"/>
          <w:szCs w:val="24"/>
        </w:rPr>
        <w:t>202</w:t>
      </w:r>
      <w:r w:rsidR="00142AF8">
        <w:rPr>
          <w:rFonts w:eastAsiaTheme="minorHAnsi"/>
          <w:b/>
          <w:bCs/>
          <w:color w:val="000000"/>
          <w:szCs w:val="24"/>
        </w:rPr>
        <w:t>6</w:t>
      </w:r>
      <w:r w:rsidRPr="00886972">
        <w:rPr>
          <w:rFonts w:eastAsiaTheme="minorHAnsi"/>
          <w:b/>
          <w:bCs/>
          <w:color w:val="000000"/>
          <w:szCs w:val="24"/>
        </w:rPr>
        <w:t xml:space="preserve"> m. rugpjūčio 1 d. </w:t>
      </w:r>
    </w:p>
    <w:p w14:paraId="08B225A7" w14:textId="6F5847C0" w:rsidR="009F3E8C" w:rsidRPr="009F3E8C" w:rsidRDefault="009F3E8C" w:rsidP="00A215D2">
      <w:pPr>
        <w:pStyle w:val="Betarp"/>
        <w:numPr>
          <w:ilvl w:val="0"/>
          <w:numId w:val="29"/>
        </w:numPr>
        <w:spacing w:line="276" w:lineRule="auto"/>
        <w:ind w:left="426"/>
        <w:jc w:val="both"/>
        <w:rPr>
          <w:szCs w:val="24"/>
        </w:rPr>
      </w:pPr>
      <w:r w:rsidRPr="009F3E8C">
        <w:rPr>
          <w:szCs w:val="24"/>
        </w:rPr>
        <w:t>Nutraukiant/</w:t>
      </w:r>
      <w:r w:rsidR="007D1D2E">
        <w:rPr>
          <w:szCs w:val="24"/>
        </w:rPr>
        <w:t xml:space="preserve"> </w:t>
      </w:r>
      <w:r w:rsidRPr="009F3E8C">
        <w:rPr>
          <w:szCs w:val="24"/>
        </w:rPr>
        <w:t>performinant draudimo sutartį, draudimo sutarties nutraukimo, administravimo mokesčiai neskaičiuojami</w:t>
      </w:r>
    </w:p>
    <w:p w14:paraId="355B3E7A" w14:textId="77777777" w:rsidR="00B56D86" w:rsidRPr="00B56D86" w:rsidRDefault="009F3E8C" w:rsidP="00A215D2">
      <w:pPr>
        <w:pStyle w:val="Betarp"/>
        <w:numPr>
          <w:ilvl w:val="0"/>
          <w:numId w:val="29"/>
        </w:numPr>
        <w:spacing w:line="276" w:lineRule="auto"/>
        <w:ind w:left="426"/>
        <w:jc w:val="both"/>
        <w:rPr>
          <w:szCs w:val="24"/>
        </w:rPr>
      </w:pPr>
      <w:r w:rsidRPr="00B56D86">
        <w:rPr>
          <w:rFonts w:eastAsiaTheme="minorHAnsi"/>
          <w:szCs w:val="24"/>
        </w:rPr>
        <w:t>Draudimo įmokos mokamos kas ketvirtį, pirmai draudimo įmokai nustatomas 14 dienų atidėjimo terminas.</w:t>
      </w:r>
    </w:p>
    <w:p w14:paraId="0C0D7800" w14:textId="460D1807" w:rsidR="009F3E8C" w:rsidRPr="00C959E5" w:rsidRDefault="009F3E8C" w:rsidP="00A215D2">
      <w:pPr>
        <w:pStyle w:val="Betarp"/>
        <w:numPr>
          <w:ilvl w:val="0"/>
          <w:numId w:val="29"/>
        </w:numPr>
        <w:spacing w:line="276" w:lineRule="auto"/>
        <w:ind w:left="426"/>
        <w:jc w:val="both"/>
        <w:rPr>
          <w:szCs w:val="24"/>
        </w:rPr>
      </w:pPr>
      <w:bookmarkStart w:id="0" w:name="_Hlk41989823"/>
      <w:r w:rsidRPr="00B56D86">
        <w:rPr>
          <w:szCs w:val="24"/>
        </w:rPr>
        <w:t>Nuostolingumo informacija:</w:t>
      </w:r>
      <w:bookmarkEnd w:id="0"/>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3685"/>
        <w:gridCol w:w="1559"/>
        <w:gridCol w:w="2552"/>
      </w:tblGrid>
      <w:tr w:rsidR="005E69EB" w:rsidRPr="00013E55" w14:paraId="6EC609EA" w14:textId="77777777" w:rsidTr="005E69EB">
        <w:trPr>
          <w:trHeight w:val="260"/>
        </w:trPr>
        <w:tc>
          <w:tcPr>
            <w:tcW w:w="1418" w:type="dxa"/>
            <w:vAlign w:val="center"/>
            <w:hideMark/>
          </w:tcPr>
          <w:p w14:paraId="28A921B8" w14:textId="77777777" w:rsidR="005E69EB" w:rsidRPr="00013E55" w:rsidRDefault="005E69EB" w:rsidP="00013E55">
            <w:pPr>
              <w:spacing w:after="0" w:line="240" w:lineRule="auto"/>
              <w:rPr>
                <w:rFonts w:eastAsia="Times New Roman"/>
                <w:b/>
                <w:bCs/>
                <w:sz w:val="22"/>
                <w:lang w:eastAsia="lt-LT"/>
              </w:rPr>
            </w:pPr>
            <w:r w:rsidRPr="00013E55">
              <w:rPr>
                <w:rFonts w:eastAsia="Times New Roman"/>
                <w:b/>
                <w:bCs/>
                <w:sz w:val="22"/>
                <w:lang w:eastAsia="lt-LT"/>
              </w:rPr>
              <w:t>Įvykio data</w:t>
            </w:r>
          </w:p>
        </w:tc>
        <w:tc>
          <w:tcPr>
            <w:tcW w:w="3685" w:type="dxa"/>
            <w:vAlign w:val="center"/>
            <w:hideMark/>
          </w:tcPr>
          <w:p w14:paraId="7B7F5A2B" w14:textId="77777777" w:rsidR="005E69EB" w:rsidRPr="00013E55" w:rsidRDefault="005E69EB" w:rsidP="00013E55">
            <w:pPr>
              <w:spacing w:after="0" w:line="240" w:lineRule="auto"/>
              <w:rPr>
                <w:rFonts w:eastAsia="Times New Roman"/>
                <w:b/>
                <w:bCs/>
                <w:sz w:val="22"/>
                <w:lang w:eastAsia="lt-LT"/>
              </w:rPr>
            </w:pPr>
            <w:r w:rsidRPr="00013E55">
              <w:rPr>
                <w:rFonts w:eastAsia="Times New Roman"/>
                <w:b/>
                <w:bCs/>
                <w:sz w:val="22"/>
                <w:lang w:eastAsia="lt-LT"/>
              </w:rPr>
              <w:t>Rizikos priežastis</w:t>
            </w:r>
          </w:p>
        </w:tc>
        <w:tc>
          <w:tcPr>
            <w:tcW w:w="1559" w:type="dxa"/>
            <w:vAlign w:val="center"/>
            <w:hideMark/>
          </w:tcPr>
          <w:p w14:paraId="5FB32B04" w14:textId="77777777" w:rsidR="005E69EB" w:rsidRPr="00013E55" w:rsidRDefault="005E69EB" w:rsidP="00013E55">
            <w:pPr>
              <w:spacing w:after="0" w:line="240" w:lineRule="auto"/>
              <w:rPr>
                <w:rFonts w:eastAsia="Times New Roman"/>
                <w:b/>
                <w:bCs/>
                <w:sz w:val="22"/>
                <w:lang w:eastAsia="lt-LT"/>
              </w:rPr>
            </w:pPr>
            <w:r w:rsidRPr="00013E55">
              <w:rPr>
                <w:rFonts w:eastAsia="Times New Roman"/>
                <w:b/>
                <w:bCs/>
                <w:sz w:val="22"/>
                <w:lang w:eastAsia="lt-LT"/>
              </w:rPr>
              <w:t>Rezervų suma</w:t>
            </w:r>
          </w:p>
        </w:tc>
        <w:tc>
          <w:tcPr>
            <w:tcW w:w="2552" w:type="dxa"/>
            <w:vAlign w:val="center"/>
            <w:hideMark/>
          </w:tcPr>
          <w:p w14:paraId="77861AFB" w14:textId="77777777" w:rsidR="005E69EB" w:rsidRPr="00013E55" w:rsidRDefault="005E69EB" w:rsidP="00013E55">
            <w:pPr>
              <w:spacing w:after="0" w:line="240" w:lineRule="auto"/>
              <w:rPr>
                <w:rFonts w:eastAsia="Times New Roman"/>
                <w:b/>
                <w:bCs/>
                <w:sz w:val="22"/>
                <w:lang w:eastAsia="lt-LT"/>
              </w:rPr>
            </w:pPr>
            <w:r w:rsidRPr="00013E55">
              <w:rPr>
                <w:rFonts w:eastAsia="Times New Roman"/>
                <w:b/>
                <w:bCs/>
                <w:sz w:val="22"/>
                <w:lang w:eastAsia="lt-LT"/>
              </w:rPr>
              <w:t xml:space="preserve">Pasirašytų išmokų suma </w:t>
            </w:r>
          </w:p>
        </w:tc>
      </w:tr>
      <w:tr w:rsidR="005E69EB" w:rsidRPr="00013E55" w14:paraId="4C5A16C6" w14:textId="77777777" w:rsidTr="005E69EB">
        <w:trPr>
          <w:trHeight w:val="255"/>
        </w:trPr>
        <w:tc>
          <w:tcPr>
            <w:tcW w:w="1418" w:type="dxa"/>
            <w:noWrap/>
            <w:vAlign w:val="center"/>
            <w:hideMark/>
          </w:tcPr>
          <w:p w14:paraId="00814668" w14:textId="77777777" w:rsidR="005E69EB" w:rsidRPr="00013E55" w:rsidRDefault="005E69EB" w:rsidP="00013E55">
            <w:pPr>
              <w:spacing w:after="0" w:line="240" w:lineRule="auto"/>
              <w:rPr>
                <w:rFonts w:eastAsia="Times New Roman"/>
                <w:sz w:val="22"/>
                <w:lang w:eastAsia="lt-LT"/>
              </w:rPr>
            </w:pPr>
            <w:r w:rsidRPr="00013E55">
              <w:rPr>
                <w:rFonts w:eastAsia="Times New Roman"/>
                <w:sz w:val="22"/>
                <w:lang w:eastAsia="lt-LT"/>
              </w:rPr>
              <w:t>2021.05.07</w:t>
            </w:r>
          </w:p>
        </w:tc>
        <w:tc>
          <w:tcPr>
            <w:tcW w:w="3685" w:type="dxa"/>
            <w:noWrap/>
            <w:vAlign w:val="center"/>
            <w:hideMark/>
          </w:tcPr>
          <w:p w14:paraId="7A76B561" w14:textId="77777777" w:rsidR="005E69EB" w:rsidRPr="00013E55" w:rsidRDefault="005E69EB" w:rsidP="00013E55">
            <w:pPr>
              <w:spacing w:after="0" w:line="240" w:lineRule="auto"/>
              <w:rPr>
                <w:rFonts w:eastAsia="Times New Roman"/>
                <w:sz w:val="22"/>
                <w:lang w:eastAsia="lt-LT"/>
              </w:rPr>
            </w:pPr>
            <w:r w:rsidRPr="00013E55">
              <w:rPr>
                <w:rFonts w:eastAsia="Times New Roman"/>
                <w:sz w:val="22"/>
                <w:lang w:eastAsia="lt-LT"/>
              </w:rPr>
              <w:t>Stiklo dužimas</w:t>
            </w:r>
          </w:p>
        </w:tc>
        <w:tc>
          <w:tcPr>
            <w:tcW w:w="1559" w:type="dxa"/>
            <w:noWrap/>
            <w:vAlign w:val="center"/>
            <w:hideMark/>
          </w:tcPr>
          <w:p w14:paraId="371953E2" w14:textId="77777777" w:rsidR="005E69EB" w:rsidRPr="00013E55" w:rsidRDefault="005E69EB" w:rsidP="00013E55">
            <w:pPr>
              <w:spacing w:after="0" w:line="240" w:lineRule="auto"/>
              <w:jc w:val="right"/>
              <w:rPr>
                <w:rFonts w:eastAsia="Times New Roman"/>
                <w:sz w:val="22"/>
                <w:lang w:eastAsia="lt-LT"/>
              </w:rPr>
            </w:pPr>
            <w:r w:rsidRPr="00013E55">
              <w:rPr>
                <w:rFonts w:eastAsia="Times New Roman"/>
                <w:sz w:val="22"/>
                <w:lang w:eastAsia="lt-LT"/>
              </w:rPr>
              <w:t>0,00 €</w:t>
            </w:r>
          </w:p>
        </w:tc>
        <w:tc>
          <w:tcPr>
            <w:tcW w:w="2552" w:type="dxa"/>
            <w:noWrap/>
            <w:vAlign w:val="center"/>
            <w:hideMark/>
          </w:tcPr>
          <w:p w14:paraId="61B3DE0A" w14:textId="77777777" w:rsidR="005E69EB" w:rsidRPr="00013E55" w:rsidRDefault="005E69EB" w:rsidP="00013E55">
            <w:pPr>
              <w:spacing w:after="0" w:line="240" w:lineRule="auto"/>
              <w:jc w:val="right"/>
              <w:rPr>
                <w:rFonts w:eastAsia="Times New Roman"/>
                <w:sz w:val="22"/>
                <w:lang w:eastAsia="lt-LT"/>
              </w:rPr>
            </w:pPr>
            <w:r w:rsidRPr="00013E55">
              <w:rPr>
                <w:rFonts w:eastAsia="Times New Roman"/>
                <w:sz w:val="22"/>
                <w:lang w:eastAsia="lt-LT"/>
              </w:rPr>
              <w:t>444,00 €</w:t>
            </w:r>
          </w:p>
        </w:tc>
      </w:tr>
      <w:tr w:rsidR="005E69EB" w:rsidRPr="00013E55" w14:paraId="6C41BB19" w14:textId="77777777" w:rsidTr="005E69EB">
        <w:trPr>
          <w:trHeight w:val="255"/>
        </w:trPr>
        <w:tc>
          <w:tcPr>
            <w:tcW w:w="1418" w:type="dxa"/>
            <w:noWrap/>
            <w:vAlign w:val="center"/>
            <w:hideMark/>
          </w:tcPr>
          <w:p w14:paraId="29EC1BE0" w14:textId="77777777" w:rsidR="005E69EB" w:rsidRPr="00013E55" w:rsidRDefault="005E69EB" w:rsidP="00013E55">
            <w:pPr>
              <w:spacing w:after="0" w:line="240" w:lineRule="auto"/>
              <w:rPr>
                <w:rFonts w:eastAsia="Times New Roman"/>
                <w:sz w:val="22"/>
                <w:lang w:eastAsia="lt-LT"/>
              </w:rPr>
            </w:pPr>
            <w:r w:rsidRPr="00013E55">
              <w:rPr>
                <w:rFonts w:eastAsia="Times New Roman"/>
                <w:sz w:val="22"/>
                <w:lang w:eastAsia="lt-LT"/>
              </w:rPr>
              <w:t>2021.06.15</w:t>
            </w:r>
          </w:p>
        </w:tc>
        <w:tc>
          <w:tcPr>
            <w:tcW w:w="3685" w:type="dxa"/>
            <w:noWrap/>
            <w:vAlign w:val="center"/>
            <w:hideMark/>
          </w:tcPr>
          <w:p w14:paraId="61F63006" w14:textId="77777777" w:rsidR="005E69EB" w:rsidRPr="00013E55" w:rsidRDefault="005E69EB" w:rsidP="00013E55">
            <w:pPr>
              <w:spacing w:after="0" w:line="240" w:lineRule="auto"/>
              <w:rPr>
                <w:rFonts w:eastAsia="Times New Roman"/>
                <w:sz w:val="22"/>
                <w:lang w:eastAsia="lt-LT"/>
              </w:rPr>
            </w:pPr>
            <w:r w:rsidRPr="00013E55">
              <w:rPr>
                <w:rFonts w:eastAsia="Times New Roman"/>
                <w:sz w:val="22"/>
                <w:lang w:eastAsia="lt-LT"/>
              </w:rPr>
              <w:t>Nenumatyti ir staiga įvykę nuostoliai</w:t>
            </w:r>
          </w:p>
        </w:tc>
        <w:tc>
          <w:tcPr>
            <w:tcW w:w="1559" w:type="dxa"/>
            <w:noWrap/>
            <w:vAlign w:val="center"/>
            <w:hideMark/>
          </w:tcPr>
          <w:p w14:paraId="3C9D333E" w14:textId="77777777" w:rsidR="005E69EB" w:rsidRPr="00013E55" w:rsidRDefault="005E69EB" w:rsidP="00013E55">
            <w:pPr>
              <w:spacing w:after="0" w:line="240" w:lineRule="auto"/>
              <w:jc w:val="right"/>
              <w:rPr>
                <w:rFonts w:eastAsia="Times New Roman"/>
                <w:sz w:val="22"/>
                <w:lang w:eastAsia="lt-LT"/>
              </w:rPr>
            </w:pPr>
            <w:r w:rsidRPr="00013E55">
              <w:rPr>
                <w:rFonts w:eastAsia="Times New Roman"/>
                <w:sz w:val="22"/>
                <w:lang w:eastAsia="lt-LT"/>
              </w:rPr>
              <w:t>0,00 €</w:t>
            </w:r>
          </w:p>
        </w:tc>
        <w:tc>
          <w:tcPr>
            <w:tcW w:w="2552" w:type="dxa"/>
            <w:noWrap/>
            <w:vAlign w:val="center"/>
            <w:hideMark/>
          </w:tcPr>
          <w:p w14:paraId="75C39BED" w14:textId="77777777" w:rsidR="005E69EB" w:rsidRPr="00013E55" w:rsidRDefault="005E69EB" w:rsidP="00013E55">
            <w:pPr>
              <w:spacing w:after="0" w:line="240" w:lineRule="auto"/>
              <w:jc w:val="right"/>
              <w:rPr>
                <w:rFonts w:eastAsia="Times New Roman"/>
                <w:sz w:val="22"/>
                <w:lang w:eastAsia="lt-LT"/>
              </w:rPr>
            </w:pPr>
            <w:r w:rsidRPr="00013E55">
              <w:rPr>
                <w:rFonts w:eastAsia="Times New Roman"/>
                <w:sz w:val="22"/>
                <w:lang w:eastAsia="lt-LT"/>
              </w:rPr>
              <w:t>0,00 €</w:t>
            </w:r>
          </w:p>
        </w:tc>
      </w:tr>
      <w:tr w:rsidR="005E69EB" w:rsidRPr="00013E55" w14:paraId="74F253E5" w14:textId="77777777" w:rsidTr="005E69EB">
        <w:trPr>
          <w:trHeight w:val="255"/>
        </w:trPr>
        <w:tc>
          <w:tcPr>
            <w:tcW w:w="1418" w:type="dxa"/>
            <w:noWrap/>
            <w:vAlign w:val="center"/>
            <w:hideMark/>
          </w:tcPr>
          <w:p w14:paraId="731EB2B8" w14:textId="77777777" w:rsidR="005E69EB" w:rsidRPr="00013E55" w:rsidRDefault="005E69EB" w:rsidP="00013E55">
            <w:pPr>
              <w:spacing w:after="0" w:line="240" w:lineRule="auto"/>
              <w:rPr>
                <w:rFonts w:eastAsia="Times New Roman"/>
                <w:sz w:val="22"/>
                <w:lang w:eastAsia="lt-LT"/>
              </w:rPr>
            </w:pPr>
            <w:r w:rsidRPr="00013E55">
              <w:rPr>
                <w:rFonts w:eastAsia="Times New Roman"/>
                <w:sz w:val="22"/>
                <w:lang w:eastAsia="lt-LT"/>
              </w:rPr>
              <w:t>2021.06.15</w:t>
            </w:r>
          </w:p>
        </w:tc>
        <w:tc>
          <w:tcPr>
            <w:tcW w:w="3685" w:type="dxa"/>
            <w:noWrap/>
            <w:vAlign w:val="center"/>
            <w:hideMark/>
          </w:tcPr>
          <w:p w14:paraId="7BBB327A" w14:textId="77777777" w:rsidR="005E69EB" w:rsidRPr="00013E55" w:rsidRDefault="005E69EB" w:rsidP="00013E55">
            <w:pPr>
              <w:spacing w:after="0" w:line="240" w:lineRule="auto"/>
              <w:rPr>
                <w:rFonts w:eastAsia="Times New Roman"/>
                <w:sz w:val="22"/>
                <w:lang w:eastAsia="lt-LT"/>
              </w:rPr>
            </w:pPr>
            <w:r w:rsidRPr="00013E55">
              <w:rPr>
                <w:rFonts w:eastAsia="Times New Roman"/>
                <w:sz w:val="22"/>
                <w:lang w:eastAsia="lt-LT"/>
              </w:rPr>
              <w:t>Nenumatyti ir staiga įvykę nuostoliai</w:t>
            </w:r>
          </w:p>
        </w:tc>
        <w:tc>
          <w:tcPr>
            <w:tcW w:w="1559" w:type="dxa"/>
            <w:noWrap/>
            <w:vAlign w:val="center"/>
            <w:hideMark/>
          </w:tcPr>
          <w:p w14:paraId="578C796A" w14:textId="77777777" w:rsidR="005E69EB" w:rsidRPr="00013E55" w:rsidRDefault="005E69EB" w:rsidP="00013E55">
            <w:pPr>
              <w:spacing w:after="0" w:line="240" w:lineRule="auto"/>
              <w:jc w:val="right"/>
              <w:rPr>
                <w:rFonts w:eastAsia="Times New Roman"/>
                <w:sz w:val="22"/>
                <w:lang w:eastAsia="lt-LT"/>
              </w:rPr>
            </w:pPr>
            <w:r w:rsidRPr="00013E55">
              <w:rPr>
                <w:rFonts w:eastAsia="Times New Roman"/>
                <w:sz w:val="22"/>
                <w:lang w:eastAsia="lt-LT"/>
              </w:rPr>
              <w:t>0,00 €</w:t>
            </w:r>
          </w:p>
        </w:tc>
        <w:tc>
          <w:tcPr>
            <w:tcW w:w="2552" w:type="dxa"/>
            <w:noWrap/>
            <w:vAlign w:val="center"/>
            <w:hideMark/>
          </w:tcPr>
          <w:p w14:paraId="431AC487" w14:textId="77777777" w:rsidR="005E69EB" w:rsidRPr="00013E55" w:rsidRDefault="005E69EB" w:rsidP="00013E55">
            <w:pPr>
              <w:spacing w:after="0" w:line="240" w:lineRule="auto"/>
              <w:jc w:val="right"/>
              <w:rPr>
                <w:rFonts w:eastAsia="Times New Roman"/>
                <w:sz w:val="22"/>
                <w:lang w:eastAsia="lt-LT"/>
              </w:rPr>
            </w:pPr>
            <w:r w:rsidRPr="00013E55">
              <w:rPr>
                <w:rFonts w:eastAsia="Times New Roman"/>
                <w:sz w:val="22"/>
                <w:lang w:eastAsia="lt-LT"/>
              </w:rPr>
              <w:t>716,24 €</w:t>
            </w:r>
          </w:p>
        </w:tc>
      </w:tr>
      <w:tr w:rsidR="005E69EB" w:rsidRPr="00013E55" w14:paraId="1BABD443" w14:textId="77777777" w:rsidTr="005E69EB">
        <w:trPr>
          <w:trHeight w:val="255"/>
        </w:trPr>
        <w:tc>
          <w:tcPr>
            <w:tcW w:w="1418" w:type="dxa"/>
            <w:noWrap/>
            <w:vAlign w:val="center"/>
            <w:hideMark/>
          </w:tcPr>
          <w:p w14:paraId="24EB6E53" w14:textId="77777777" w:rsidR="005E69EB" w:rsidRPr="00013E55" w:rsidRDefault="005E69EB" w:rsidP="00013E55">
            <w:pPr>
              <w:spacing w:after="0" w:line="240" w:lineRule="auto"/>
              <w:rPr>
                <w:rFonts w:eastAsia="Times New Roman"/>
                <w:sz w:val="22"/>
                <w:lang w:eastAsia="lt-LT"/>
              </w:rPr>
            </w:pPr>
            <w:r w:rsidRPr="00013E55">
              <w:rPr>
                <w:rFonts w:eastAsia="Times New Roman"/>
                <w:sz w:val="22"/>
                <w:lang w:eastAsia="lt-LT"/>
              </w:rPr>
              <w:t>2021.08.26</w:t>
            </w:r>
          </w:p>
        </w:tc>
        <w:tc>
          <w:tcPr>
            <w:tcW w:w="3685" w:type="dxa"/>
            <w:noWrap/>
            <w:vAlign w:val="center"/>
            <w:hideMark/>
          </w:tcPr>
          <w:p w14:paraId="76F425B0" w14:textId="77777777" w:rsidR="005E69EB" w:rsidRPr="00013E55" w:rsidRDefault="005E69EB" w:rsidP="00013E55">
            <w:pPr>
              <w:spacing w:after="0" w:line="240" w:lineRule="auto"/>
              <w:rPr>
                <w:rFonts w:eastAsia="Times New Roman"/>
                <w:sz w:val="22"/>
                <w:lang w:eastAsia="lt-LT"/>
              </w:rPr>
            </w:pPr>
            <w:r w:rsidRPr="00013E55">
              <w:rPr>
                <w:rFonts w:eastAsia="Times New Roman"/>
                <w:sz w:val="22"/>
                <w:lang w:eastAsia="lt-LT"/>
              </w:rPr>
              <w:t>Nenumatyti ir staiga įvykę nuostoliai</w:t>
            </w:r>
          </w:p>
        </w:tc>
        <w:tc>
          <w:tcPr>
            <w:tcW w:w="1559" w:type="dxa"/>
            <w:noWrap/>
            <w:vAlign w:val="center"/>
            <w:hideMark/>
          </w:tcPr>
          <w:p w14:paraId="0F56D258" w14:textId="77777777" w:rsidR="005E69EB" w:rsidRPr="00013E55" w:rsidRDefault="005E69EB" w:rsidP="00013E55">
            <w:pPr>
              <w:spacing w:after="0" w:line="240" w:lineRule="auto"/>
              <w:jc w:val="right"/>
              <w:rPr>
                <w:rFonts w:eastAsia="Times New Roman"/>
                <w:sz w:val="22"/>
                <w:lang w:eastAsia="lt-LT"/>
              </w:rPr>
            </w:pPr>
            <w:r w:rsidRPr="00013E55">
              <w:rPr>
                <w:rFonts w:eastAsia="Times New Roman"/>
                <w:sz w:val="22"/>
                <w:lang w:eastAsia="lt-LT"/>
              </w:rPr>
              <w:t>0,00 €</w:t>
            </w:r>
          </w:p>
        </w:tc>
        <w:tc>
          <w:tcPr>
            <w:tcW w:w="2552" w:type="dxa"/>
            <w:noWrap/>
            <w:vAlign w:val="center"/>
            <w:hideMark/>
          </w:tcPr>
          <w:p w14:paraId="10D021C2" w14:textId="77777777" w:rsidR="005E69EB" w:rsidRPr="00013E55" w:rsidRDefault="005E69EB" w:rsidP="00013E55">
            <w:pPr>
              <w:spacing w:after="0" w:line="240" w:lineRule="auto"/>
              <w:jc w:val="right"/>
              <w:rPr>
                <w:rFonts w:eastAsia="Times New Roman"/>
                <w:sz w:val="22"/>
                <w:lang w:eastAsia="lt-LT"/>
              </w:rPr>
            </w:pPr>
            <w:r w:rsidRPr="00013E55">
              <w:rPr>
                <w:rFonts w:eastAsia="Times New Roman"/>
                <w:sz w:val="22"/>
                <w:lang w:eastAsia="lt-LT"/>
              </w:rPr>
              <w:t>835,00 €</w:t>
            </w:r>
          </w:p>
        </w:tc>
      </w:tr>
      <w:tr w:rsidR="005E69EB" w:rsidRPr="00013E55" w14:paraId="367CB5C1" w14:textId="77777777" w:rsidTr="005E69EB">
        <w:trPr>
          <w:trHeight w:val="255"/>
        </w:trPr>
        <w:tc>
          <w:tcPr>
            <w:tcW w:w="1418" w:type="dxa"/>
            <w:noWrap/>
            <w:vAlign w:val="center"/>
            <w:hideMark/>
          </w:tcPr>
          <w:p w14:paraId="18344F33" w14:textId="77777777" w:rsidR="005E69EB" w:rsidRPr="00013E55" w:rsidRDefault="005E69EB" w:rsidP="00013E55">
            <w:pPr>
              <w:spacing w:after="0" w:line="240" w:lineRule="auto"/>
              <w:rPr>
                <w:rFonts w:eastAsia="Times New Roman"/>
                <w:sz w:val="22"/>
                <w:lang w:eastAsia="lt-LT"/>
              </w:rPr>
            </w:pPr>
            <w:r w:rsidRPr="00013E55">
              <w:rPr>
                <w:rFonts w:eastAsia="Times New Roman"/>
                <w:sz w:val="22"/>
                <w:lang w:eastAsia="lt-LT"/>
              </w:rPr>
              <w:t>2021.09.06</w:t>
            </w:r>
          </w:p>
        </w:tc>
        <w:tc>
          <w:tcPr>
            <w:tcW w:w="3685" w:type="dxa"/>
            <w:noWrap/>
            <w:vAlign w:val="center"/>
            <w:hideMark/>
          </w:tcPr>
          <w:p w14:paraId="29CF0935" w14:textId="77777777" w:rsidR="005E69EB" w:rsidRPr="00013E55" w:rsidRDefault="005E69EB" w:rsidP="00013E55">
            <w:pPr>
              <w:spacing w:after="0" w:line="240" w:lineRule="auto"/>
              <w:rPr>
                <w:rFonts w:eastAsia="Times New Roman"/>
                <w:sz w:val="22"/>
                <w:lang w:eastAsia="lt-LT"/>
              </w:rPr>
            </w:pPr>
            <w:r w:rsidRPr="00013E55">
              <w:rPr>
                <w:rFonts w:eastAsia="Times New Roman"/>
                <w:sz w:val="22"/>
                <w:lang w:eastAsia="lt-LT"/>
              </w:rPr>
              <w:t>Stiklo dužimas</w:t>
            </w:r>
          </w:p>
        </w:tc>
        <w:tc>
          <w:tcPr>
            <w:tcW w:w="1559" w:type="dxa"/>
            <w:noWrap/>
            <w:vAlign w:val="center"/>
            <w:hideMark/>
          </w:tcPr>
          <w:p w14:paraId="06A0FA25" w14:textId="77777777" w:rsidR="005E69EB" w:rsidRPr="00013E55" w:rsidRDefault="005E69EB" w:rsidP="00013E55">
            <w:pPr>
              <w:spacing w:after="0" w:line="240" w:lineRule="auto"/>
              <w:jc w:val="right"/>
              <w:rPr>
                <w:rFonts w:eastAsia="Times New Roman"/>
                <w:sz w:val="22"/>
                <w:lang w:eastAsia="lt-LT"/>
              </w:rPr>
            </w:pPr>
            <w:r w:rsidRPr="00013E55">
              <w:rPr>
                <w:rFonts w:eastAsia="Times New Roman"/>
                <w:sz w:val="22"/>
                <w:lang w:eastAsia="lt-LT"/>
              </w:rPr>
              <w:t>0,00 €</w:t>
            </w:r>
          </w:p>
        </w:tc>
        <w:tc>
          <w:tcPr>
            <w:tcW w:w="2552" w:type="dxa"/>
            <w:noWrap/>
            <w:vAlign w:val="center"/>
            <w:hideMark/>
          </w:tcPr>
          <w:p w14:paraId="68A90048" w14:textId="77777777" w:rsidR="005E69EB" w:rsidRPr="00013E55" w:rsidRDefault="005E69EB" w:rsidP="00013E55">
            <w:pPr>
              <w:spacing w:after="0" w:line="240" w:lineRule="auto"/>
              <w:jc w:val="right"/>
              <w:rPr>
                <w:rFonts w:eastAsia="Times New Roman"/>
                <w:sz w:val="22"/>
                <w:lang w:eastAsia="lt-LT"/>
              </w:rPr>
            </w:pPr>
            <w:r w:rsidRPr="00013E55">
              <w:rPr>
                <w:rFonts w:eastAsia="Times New Roman"/>
                <w:sz w:val="22"/>
                <w:lang w:eastAsia="lt-LT"/>
              </w:rPr>
              <w:t>371,08 €</w:t>
            </w:r>
          </w:p>
        </w:tc>
      </w:tr>
      <w:tr w:rsidR="005E69EB" w:rsidRPr="00013E55" w14:paraId="1CEF20C2" w14:textId="77777777" w:rsidTr="005E69EB">
        <w:trPr>
          <w:trHeight w:val="255"/>
        </w:trPr>
        <w:tc>
          <w:tcPr>
            <w:tcW w:w="1418" w:type="dxa"/>
            <w:noWrap/>
            <w:vAlign w:val="center"/>
            <w:hideMark/>
          </w:tcPr>
          <w:p w14:paraId="10359B2E" w14:textId="77777777" w:rsidR="005E69EB" w:rsidRPr="00013E55" w:rsidRDefault="005E69EB" w:rsidP="00013E55">
            <w:pPr>
              <w:spacing w:after="0" w:line="240" w:lineRule="auto"/>
              <w:rPr>
                <w:rFonts w:eastAsia="Times New Roman"/>
                <w:sz w:val="22"/>
                <w:lang w:eastAsia="lt-LT"/>
              </w:rPr>
            </w:pPr>
            <w:r w:rsidRPr="00013E55">
              <w:rPr>
                <w:rFonts w:eastAsia="Times New Roman"/>
                <w:sz w:val="22"/>
                <w:lang w:eastAsia="lt-LT"/>
              </w:rPr>
              <w:t>2021.08.26</w:t>
            </w:r>
          </w:p>
        </w:tc>
        <w:tc>
          <w:tcPr>
            <w:tcW w:w="3685" w:type="dxa"/>
            <w:noWrap/>
            <w:vAlign w:val="center"/>
            <w:hideMark/>
          </w:tcPr>
          <w:p w14:paraId="738EE7A2" w14:textId="77777777" w:rsidR="005E69EB" w:rsidRPr="00013E55" w:rsidRDefault="005E69EB" w:rsidP="00013E55">
            <w:pPr>
              <w:spacing w:after="0" w:line="240" w:lineRule="auto"/>
              <w:rPr>
                <w:rFonts w:eastAsia="Times New Roman"/>
                <w:sz w:val="22"/>
                <w:lang w:eastAsia="lt-LT"/>
              </w:rPr>
            </w:pPr>
            <w:r w:rsidRPr="00013E55">
              <w:rPr>
                <w:rFonts w:eastAsia="Times New Roman"/>
                <w:sz w:val="22"/>
                <w:lang w:eastAsia="lt-LT"/>
              </w:rPr>
              <w:t>Nenumatyti ir staiga įvykę nuostoliai</w:t>
            </w:r>
          </w:p>
        </w:tc>
        <w:tc>
          <w:tcPr>
            <w:tcW w:w="1559" w:type="dxa"/>
            <w:noWrap/>
            <w:vAlign w:val="center"/>
            <w:hideMark/>
          </w:tcPr>
          <w:p w14:paraId="4C592D55" w14:textId="77777777" w:rsidR="005E69EB" w:rsidRPr="00013E55" w:rsidRDefault="005E69EB" w:rsidP="00013E55">
            <w:pPr>
              <w:spacing w:after="0" w:line="240" w:lineRule="auto"/>
              <w:jc w:val="right"/>
              <w:rPr>
                <w:rFonts w:eastAsia="Times New Roman"/>
                <w:sz w:val="22"/>
                <w:lang w:eastAsia="lt-LT"/>
              </w:rPr>
            </w:pPr>
            <w:r w:rsidRPr="00013E55">
              <w:rPr>
                <w:rFonts w:eastAsia="Times New Roman"/>
                <w:sz w:val="22"/>
                <w:lang w:eastAsia="lt-LT"/>
              </w:rPr>
              <w:t>0,00 €</w:t>
            </w:r>
          </w:p>
        </w:tc>
        <w:tc>
          <w:tcPr>
            <w:tcW w:w="2552" w:type="dxa"/>
            <w:noWrap/>
            <w:vAlign w:val="center"/>
            <w:hideMark/>
          </w:tcPr>
          <w:p w14:paraId="142CFCE9" w14:textId="77777777" w:rsidR="005E69EB" w:rsidRPr="00013E55" w:rsidRDefault="005E69EB" w:rsidP="00013E55">
            <w:pPr>
              <w:spacing w:after="0" w:line="240" w:lineRule="auto"/>
              <w:jc w:val="right"/>
              <w:rPr>
                <w:rFonts w:eastAsia="Times New Roman"/>
                <w:sz w:val="22"/>
                <w:lang w:eastAsia="lt-LT"/>
              </w:rPr>
            </w:pPr>
            <w:r w:rsidRPr="00013E55">
              <w:rPr>
                <w:rFonts w:eastAsia="Times New Roman"/>
                <w:sz w:val="22"/>
                <w:lang w:eastAsia="lt-LT"/>
              </w:rPr>
              <w:t>13 197,18 €</w:t>
            </w:r>
          </w:p>
        </w:tc>
      </w:tr>
      <w:tr w:rsidR="005E69EB" w:rsidRPr="00013E55" w14:paraId="4E60820A" w14:textId="77777777" w:rsidTr="005E69EB">
        <w:trPr>
          <w:trHeight w:val="255"/>
        </w:trPr>
        <w:tc>
          <w:tcPr>
            <w:tcW w:w="1418" w:type="dxa"/>
            <w:noWrap/>
            <w:vAlign w:val="center"/>
            <w:hideMark/>
          </w:tcPr>
          <w:p w14:paraId="4F74CDE1" w14:textId="77777777" w:rsidR="005E69EB" w:rsidRPr="00013E55" w:rsidRDefault="005E69EB" w:rsidP="00013E55">
            <w:pPr>
              <w:spacing w:after="0" w:line="240" w:lineRule="auto"/>
              <w:rPr>
                <w:rFonts w:eastAsia="Times New Roman"/>
                <w:sz w:val="22"/>
                <w:lang w:eastAsia="lt-LT"/>
              </w:rPr>
            </w:pPr>
            <w:r w:rsidRPr="00013E55">
              <w:rPr>
                <w:rFonts w:eastAsia="Times New Roman"/>
                <w:sz w:val="22"/>
                <w:lang w:eastAsia="lt-LT"/>
              </w:rPr>
              <w:t>2023.04.17</w:t>
            </w:r>
          </w:p>
        </w:tc>
        <w:tc>
          <w:tcPr>
            <w:tcW w:w="3685" w:type="dxa"/>
            <w:noWrap/>
            <w:vAlign w:val="center"/>
            <w:hideMark/>
          </w:tcPr>
          <w:p w14:paraId="4F0B1CDC" w14:textId="77777777" w:rsidR="005E69EB" w:rsidRPr="00013E55" w:rsidRDefault="005E69EB" w:rsidP="00013E55">
            <w:pPr>
              <w:spacing w:after="0" w:line="240" w:lineRule="auto"/>
              <w:rPr>
                <w:rFonts w:eastAsia="Times New Roman"/>
                <w:sz w:val="22"/>
                <w:lang w:eastAsia="lt-LT"/>
              </w:rPr>
            </w:pPr>
            <w:r w:rsidRPr="00013E55">
              <w:rPr>
                <w:rFonts w:eastAsia="Times New Roman"/>
                <w:sz w:val="22"/>
                <w:lang w:eastAsia="lt-LT"/>
              </w:rPr>
              <w:t>Stiklo dužimas</w:t>
            </w:r>
          </w:p>
        </w:tc>
        <w:tc>
          <w:tcPr>
            <w:tcW w:w="1559" w:type="dxa"/>
            <w:noWrap/>
            <w:vAlign w:val="center"/>
            <w:hideMark/>
          </w:tcPr>
          <w:p w14:paraId="785F01E1" w14:textId="77777777" w:rsidR="005E69EB" w:rsidRPr="00013E55" w:rsidRDefault="005E69EB" w:rsidP="00013E55">
            <w:pPr>
              <w:spacing w:after="0" w:line="240" w:lineRule="auto"/>
              <w:jc w:val="right"/>
              <w:rPr>
                <w:rFonts w:eastAsia="Times New Roman"/>
                <w:sz w:val="22"/>
                <w:lang w:eastAsia="lt-LT"/>
              </w:rPr>
            </w:pPr>
            <w:r w:rsidRPr="00013E55">
              <w:rPr>
                <w:rFonts w:eastAsia="Times New Roman"/>
                <w:sz w:val="22"/>
                <w:lang w:eastAsia="lt-LT"/>
              </w:rPr>
              <w:t>0,00 €</w:t>
            </w:r>
          </w:p>
        </w:tc>
        <w:tc>
          <w:tcPr>
            <w:tcW w:w="2552" w:type="dxa"/>
            <w:noWrap/>
            <w:vAlign w:val="center"/>
            <w:hideMark/>
          </w:tcPr>
          <w:p w14:paraId="6FD80C65" w14:textId="77777777" w:rsidR="005E69EB" w:rsidRPr="00013E55" w:rsidRDefault="005E69EB" w:rsidP="00013E55">
            <w:pPr>
              <w:spacing w:after="0" w:line="240" w:lineRule="auto"/>
              <w:jc w:val="right"/>
              <w:rPr>
                <w:rFonts w:eastAsia="Times New Roman"/>
                <w:sz w:val="22"/>
                <w:lang w:eastAsia="lt-LT"/>
              </w:rPr>
            </w:pPr>
            <w:r w:rsidRPr="00013E55">
              <w:rPr>
                <w:rFonts w:eastAsia="Times New Roman"/>
                <w:sz w:val="22"/>
                <w:lang w:eastAsia="lt-LT"/>
              </w:rPr>
              <w:t>1 544,67 €</w:t>
            </w:r>
          </w:p>
        </w:tc>
      </w:tr>
      <w:tr w:rsidR="00190F99" w:rsidRPr="00013E55" w14:paraId="719F4E3C" w14:textId="77777777" w:rsidTr="0085077B">
        <w:trPr>
          <w:trHeight w:val="255"/>
        </w:trPr>
        <w:tc>
          <w:tcPr>
            <w:tcW w:w="1418" w:type="dxa"/>
            <w:noWrap/>
            <w:vAlign w:val="center"/>
            <w:hideMark/>
          </w:tcPr>
          <w:p w14:paraId="61796C2F" w14:textId="77777777" w:rsidR="00190F99" w:rsidRPr="00013E55" w:rsidRDefault="00190F99" w:rsidP="0085077B">
            <w:pPr>
              <w:spacing w:after="0" w:line="240" w:lineRule="auto"/>
              <w:rPr>
                <w:rFonts w:eastAsia="Times New Roman"/>
                <w:sz w:val="22"/>
                <w:lang w:eastAsia="lt-LT"/>
              </w:rPr>
            </w:pPr>
            <w:r w:rsidRPr="00013E55">
              <w:rPr>
                <w:rFonts w:eastAsia="Times New Roman"/>
                <w:sz w:val="22"/>
                <w:lang w:eastAsia="lt-LT"/>
              </w:rPr>
              <w:t>2023.10.23</w:t>
            </w:r>
          </w:p>
        </w:tc>
        <w:tc>
          <w:tcPr>
            <w:tcW w:w="3685" w:type="dxa"/>
            <w:noWrap/>
            <w:vAlign w:val="center"/>
            <w:hideMark/>
          </w:tcPr>
          <w:p w14:paraId="0A383DC4" w14:textId="77777777" w:rsidR="00190F99" w:rsidRPr="00013E55" w:rsidRDefault="00190F99" w:rsidP="0085077B">
            <w:pPr>
              <w:spacing w:after="0" w:line="240" w:lineRule="auto"/>
              <w:rPr>
                <w:rFonts w:eastAsia="Times New Roman"/>
                <w:sz w:val="22"/>
                <w:lang w:eastAsia="lt-LT"/>
              </w:rPr>
            </w:pPr>
            <w:r w:rsidRPr="00013E55">
              <w:rPr>
                <w:rFonts w:eastAsia="Times New Roman"/>
                <w:sz w:val="22"/>
                <w:lang w:eastAsia="lt-LT"/>
              </w:rPr>
              <w:t>Stiklo dužimas</w:t>
            </w:r>
          </w:p>
        </w:tc>
        <w:tc>
          <w:tcPr>
            <w:tcW w:w="1559" w:type="dxa"/>
            <w:noWrap/>
            <w:vAlign w:val="center"/>
            <w:hideMark/>
          </w:tcPr>
          <w:p w14:paraId="2AA630E4" w14:textId="77777777" w:rsidR="00190F99" w:rsidRPr="00013E55" w:rsidRDefault="00190F99" w:rsidP="0085077B">
            <w:pPr>
              <w:spacing w:after="0" w:line="240" w:lineRule="auto"/>
              <w:jc w:val="right"/>
              <w:rPr>
                <w:rFonts w:eastAsia="Times New Roman"/>
                <w:sz w:val="22"/>
                <w:lang w:eastAsia="lt-LT"/>
              </w:rPr>
            </w:pPr>
            <w:r w:rsidRPr="00013E55">
              <w:rPr>
                <w:rFonts w:eastAsia="Times New Roman"/>
                <w:sz w:val="22"/>
                <w:lang w:eastAsia="lt-LT"/>
              </w:rPr>
              <w:t>0,00 €</w:t>
            </w:r>
          </w:p>
        </w:tc>
        <w:tc>
          <w:tcPr>
            <w:tcW w:w="2552" w:type="dxa"/>
            <w:noWrap/>
            <w:vAlign w:val="center"/>
            <w:hideMark/>
          </w:tcPr>
          <w:p w14:paraId="44AE6681" w14:textId="77777777" w:rsidR="00190F99" w:rsidRPr="00013E55" w:rsidRDefault="00190F99" w:rsidP="0085077B">
            <w:pPr>
              <w:spacing w:after="0" w:line="240" w:lineRule="auto"/>
              <w:jc w:val="right"/>
              <w:rPr>
                <w:rFonts w:eastAsia="Times New Roman"/>
                <w:sz w:val="22"/>
                <w:lang w:eastAsia="lt-LT"/>
              </w:rPr>
            </w:pPr>
            <w:r w:rsidRPr="00013E55">
              <w:rPr>
                <w:rFonts w:eastAsia="Times New Roman"/>
                <w:sz w:val="22"/>
                <w:lang w:eastAsia="lt-LT"/>
              </w:rPr>
              <w:t>1 188,50 €</w:t>
            </w:r>
          </w:p>
        </w:tc>
      </w:tr>
      <w:tr w:rsidR="005E69EB" w:rsidRPr="00013E55" w14:paraId="1D204601" w14:textId="77777777" w:rsidTr="005E69EB">
        <w:trPr>
          <w:trHeight w:val="255"/>
        </w:trPr>
        <w:tc>
          <w:tcPr>
            <w:tcW w:w="1418" w:type="dxa"/>
            <w:noWrap/>
            <w:vAlign w:val="center"/>
            <w:hideMark/>
          </w:tcPr>
          <w:p w14:paraId="5AB27EF4" w14:textId="77777777" w:rsidR="005E69EB" w:rsidRPr="00013E55" w:rsidRDefault="005E69EB" w:rsidP="00013E55">
            <w:pPr>
              <w:spacing w:after="0" w:line="240" w:lineRule="auto"/>
              <w:rPr>
                <w:rFonts w:eastAsia="Times New Roman"/>
                <w:sz w:val="22"/>
                <w:lang w:eastAsia="lt-LT"/>
              </w:rPr>
            </w:pPr>
            <w:r w:rsidRPr="00013E55">
              <w:rPr>
                <w:rFonts w:eastAsia="Times New Roman"/>
                <w:sz w:val="22"/>
                <w:lang w:eastAsia="lt-LT"/>
              </w:rPr>
              <w:lastRenderedPageBreak/>
              <w:t>2023.11.27</w:t>
            </w:r>
          </w:p>
        </w:tc>
        <w:tc>
          <w:tcPr>
            <w:tcW w:w="3685" w:type="dxa"/>
            <w:noWrap/>
            <w:vAlign w:val="center"/>
            <w:hideMark/>
          </w:tcPr>
          <w:p w14:paraId="0CBD307C" w14:textId="77777777" w:rsidR="005E69EB" w:rsidRPr="00013E55" w:rsidRDefault="005E69EB" w:rsidP="00013E55">
            <w:pPr>
              <w:spacing w:after="0" w:line="240" w:lineRule="auto"/>
              <w:rPr>
                <w:rFonts w:eastAsia="Times New Roman"/>
                <w:sz w:val="22"/>
                <w:lang w:eastAsia="lt-LT"/>
              </w:rPr>
            </w:pPr>
            <w:r w:rsidRPr="00013E55">
              <w:rPr>
                <w:rFonts w:eastAsia="Times New Roman"/>
                <w:sz w:val="22"/>
                <w:lang w:eastAsia="lt-LT"/>
              </w:rPr>
              <w:t>Nenumatyti ir staiga įvykę nuostoliai</w:t>
            </w:r>
          </w:p>
        </w:tc>
        <w:tc>
          <w:tcPr>
            <w:tcW w:w="1559" w:type="dxa"/>
            <w:noWrap/>
            <w:vAlign w:val="center"/>
            <w:hideMark/>
          </w:tcPr>
          <w:p w14:paraId="50F9B05B" w14:textId="77777777" w:rsidR="005E69EB" w:rsidRPr="00013E55" w:rsidRDefault="005E69EB" w:rsidP="00013E55">
            <w:pPr>
              <w:spacing w:after="0" w:line="240" w:lineRule="auto"/>
              <w:jc w:val="right"/>
              <w:rPr>
                <w:rFonts w:eastAsia="Times New Roman"/>
                <w:sz w:val="22"/>
                <w:lang w:eastAsia="lt-LT"/>
              </w:rPr>
            </w:pPr>
            <w:r w:rsidRPr="00013E55">
              <w:rPr>
                <w:rFonts w:eastAsia="Times New Roman"/>
                <w:sz w:val="22"/>
                <w:lang w:eastAsia="lt-LT"/>
              </w:rPr>
              <w:t>0,00 €</w:t>
            </w:r>
          </w:p>
        </w:tc>
        <w:tc>
          <w:tcPr>
            <w:tcW w:w="2552" w:type="dxa"/>
            <w:noWrap/>
            <w:vAlign w:val="center"/>
            <w:hideMark/>
          </w:tcPr>
          <w:p w14:paraId="15EF6C73" w14:textId="77777777" w:rsidR="005E69EB" w:rsidRPr="00013E55" w:rsidRDefault="005E69EB" w:rsidP="00013E55">
            <w:pPr>
              <w:spacing w:after="0" w:line="240" w:lineRule="auto"/>
              <w:jc w:val="right"/>
              <w:rPr>
                <w:rFonts w:eastAsia="Times New Roman"/>
                <w:sz w:val="22"/>
                <w:lang w:eastAsia="lt-LT"/>
              </w:rPr>
            </w:pPr>
            <w:r w:rsidRPr="00013E55">
              <w:rPr>
                <w:rFonts w:eastAsia="Times New Roman"/>
                <w:sz w:val="22"/>
                <w:lang w:eastAsia="lt-LT"/>
              </w:rPr>
              <w:t>0,00 €</w:t>
            </w:r>
          </w:p>
        </w:tc>
      </w:tr>
      <w:tr w:rsidR="005E69EB" w:rsidRPr="00190F99" w14:paraId="1669A925" w14:textId="77777777" w:rsidTr="00190F99">
        <w:trPr>
          <w:trHeight w:val="255"/>
        </w:trPr>
        <w:tc>
          <w:tcPr>
            <w:tcW w:w="1418" w:type="dxa"/>
            <w:noWrap/>
            <w:vAlign w:val="center"/>
          </w:tcPr>
          <w:p w14:paraId="46B62AE0" w14:textId="184C3B29" w:rsidR="005E69EB" w:rsidRPr="00190F99" w:rsidRDefault="00190F99" w:rsidP="00013E55">
            <w:pPr>
              <w:spacing w:after="0" w:line="240" w:lineRule="auto"/>
              <w:rPr>
                <w:rFonts w:eastAsia="Times New Roman"/>
                <w:sz w:val="22"/>
                <w:lang w:eastAsia="lt-LT"/>
              </w:rPr>
            </w:pPr>
            <w:r w:rsidRPr="00190F99">
              <w:rPr>
                <w:rFonts w:eastAsia="Times New Roman"/>
                <w:sz w:val="22"/>
                <w:lang w:eastAsia="lt-LT"/>
              </w:rPr>
              <w:t>2024-07-29</w:t>
            </w:r>
          </w:p>
        </w:tc>
        <w:tc>
          <w:tcPr>
            <w:tcW w:w="3685" w:type="dxa"/>
            <w:noWrap/>
            <w:vAlign w:val="center"/>
          </w:tcPr>
          <w:p w14:paraId="5597B468" w14:textId="608736F7" w:rsidR="005E69EB" w:rsidRPr="00190F99" w:rsidRDefault="00190F99" w:rsidP="00013E55">
            <w:pPr>
              <w:spacing w:after="0" w:line="240" w:lineRule="auto"/>
              <w:rPr>
                <w:rFonts w:eastAsia="Times New Roman"/>
                <w:sz w:val="22"/>
                <w:lang w:eastAsia="lt-LT"/>
              </w:rPr>
            </w:pPr>
            <w:r w:rsidRPr="00190F99">
              <w:rPr>
                <w:rFonts w:eastAsia="Times New Roman"/>
                <w:sz w:val="22"/>
                <w:lang w:eastAsia="lt-LT"/>
              </w:rPr>
              <w:t>Durų ir stiklo dužimas</w:t>
            </w:r>
          </w:p>
        </w:tc>
        <w:tc>
          <w:tcPr>
            <w:tcW w:w="1559" w:type="dxa"/>
            <w:noWrap/>
            <w:vAlign w:val="center"/>
          </w:tcPr>
          <w:p w14:paraId="37F0DC3D" w14:textId="7B560226" w:rsidR="005E69EB" w:rsidRPr="00190F99" w:rsidRDefault="00190F99" w:rsidP="00013E55">
            <w:pPr>
              <w:spacing w:after="0" w:line="240" w:lineRule="auto"/>
              <w:jc w:val="right"/>
              <w:rPr>
                <w:rFonts w:eastAsia="Times New Roman"/>
                <w:sz w:val="22"/>
                <w:lang w:eastAsia="lt-LT"/>
              </w:rPr>
            </w:pPr>
            <w:r w:rsidRPr="00190F99">
              <w:rPr>
                <w:rFonts w:eastAsia="Times New Roman"/>
                <w:sz w:val="22"/>
                <w:lang w:eastAsia="lt-LT"/>
              </w:rPr>
              <w:t>0,00 €</w:t>
            </w:r>
          </w:p>
        </w:tc>
        <w:tc>
          <w:tcPr>
            <w:tcW w:w="2552" w:type="dxa"/>
            <w:noWrap/>
            <w:vAlign w:val="center"/>
          </w:tcPr>
          <w:p w14:paraId="2E3DDD90" w14:textId="23FBA150" w:rsidR="005E69EB" w:rsidRPr="00190F99" w:rsidRDefault="00190F99" w:rsidP="00013E55">
            <w:pPr>
              <w:spacing w:after="0" w:line="240" w:lineRule="auto"/>
              <w:jc w:val="right"/>
              <w:rPr>
                <w:rFonts w:eastAsia="Times New Roman"/>
                <w:sz w:val="22"/>
                <w:lang w:eastAsia="lt-LT"/>
              </w:rPr>
            </w:pPr>
            <w:r w:rsidRPr="00190F99">
              <w:rPr>
                <w:rFonts w:eastAsia="Times New Roman"/>
                <w:sz w:val="22"/>
                <w:lang w:eastAsia="lt-LT"/>
              </w:rPr>
              <w:t>1074,70 €</w:t>
            </w:r>
          </w:p>
        </w:tc>
      </w:tr>
      <w:tr w:rsidR="00190F99" w:rsidRPr="00190F99" w14:paraId="1F81ECEE" w14:textId="77777777" w:rsidTr="00190F99">
        <w:trPr>
          <w:trHeight w:val="255"/>
        </w:trPr>
        <w:tc>
          <w:tcPr>
            <w:tcW w:w="1418" w:type="dxa"/>
            <w:noWrap/>
            <w:vAlign w:val="center"/>
          </w:tcPr>
          <w:p w14:paraId="2600723F" w14:textId="6ED4B915" w:rsidR="00190F99" w:rsidRPr="00190F99" w:rsidRDefault="00190F99" w:rsidP="00190F99">
            <w:pPr>
              <w:spacing w:after="0" w:line="240" w:lineRule="auto"/>
              <w:rPr>
                <w:rFonts w:eastAsia="Times New Roman"/>
                <w:sz w:val="22"/>
                <w:lang w:eastAsia="lt-LT"/>
              </w:rPr>
            </w:pPr>
            <w:r w:rsidRPr="00190F99">
              <w:rPr>
                <w:rFonts w:eastAsia="Times New Roman"/>
                <w:sz w:val="22"/>
                <w:lang w:eastAsia="lt-LT"/>
              </w:rPr>
              <w:t>2024-12-16</w:t>
            </w:r>
          </w:p>
        </w:tc>
        <w:tc>
          <w:tcPr>
            <w:tcW w:w="3685" w:type="dxa"/>
            <w:noWrap/>
            <w:vAlign w:val="center"/>
          </w:tcPr>
          <w:p w14:paraId="7A2BA6A3" w14:textId="0FEFB189" w:rsidR="00190F99" w:rsidRPr="00190F99" w:rsidRDefault="00190F99" w:rsidP="00190F99">
            <w:pPr>
              <w:spacing w:after="0" w:line="240" w:lineRule="auto"/>
              <w:rPr>
                <w:rFonts w:eastAsia="Times New Roman"/>
                <w:sz w:val="22"/>
                <w:lang w:eastAsia="lt-LT"/>
              </w:rPr>
            </w:pPr>
            <w:r w:rsidRPr="00190F99">
              <w:rPr>
                <w:rFonts w:eastAsia="Times New Roman"/>
                <w:sz w:val="22"/>
                <w:lang w:eastAsia="lt-LT"/>
              </w:rPr>
              <w:t>Stiklo dužimas</w:t>
            </w:r>
          </w:p>
        </w:tc>
        <w:tc>
          <w:tcPr>
            <w:tcW w:w="1559" w:type="dxa"/>
            <w:noWrap/>
            <w:vAlign w:val="center"/>
          </w:tcPr>
          <w:p w14:paraId="77A4AD8D" w14:textId="797A82D9" w:rsidR="00190F99" w:rsidRPr="00190F99" w:rsidRDefault="00190F99" w:rsidP="00190F99">
            <w:pPr>
              <w:spacing w:after="0" w:line="240" w:lineRule="auto"/>
              <w:jc w:val="right"/>
              <w:rPr>
                <w:rFonts w:eastAsia="Times New Roman"/>
                <w:sz w:val="22"/>
                <w:lang w:eastAsia="lt-LT"/>
              </w:rPr>
            </w:pPr>
            <w:r w:rsidRPr="00190F99">
              <w:rPr>
                <w:rFonts w:eastAsia="Times New Roman"/>
                <w:sz w:val="22"/>
                <w:lang w:eastAsia="lt-LT"/>
              </w:rPr>
              <w:t>0,00 €</w:t>
            </w:r>
          </w:p>
        </w:tc>
        <w:tc>
          <w:tcPr>
            <w:tcW w:w="2552" w:type="dxa"/>
            <w:noWrap/>
            <w:vAlign w:val="center"/>
          </w:tcPr>
          <w:p w14:paraId="03A3019F" w14:textId="78DF9F97" w:rsidR="00190F99" w:rsidRPr="00190F99" w:rsidRDefault="00190F99" w:rsidP="00190F99">
            <w:pPr>
              <w:spacing w:after="0" w:line="240" w:lineRule="auto"/>
              <w:jc w:val="right"/>
              <w:rPr>
                <w:rFonts w:eastAsia="Times New Roman"/>
                <w:sz w:val="22"/>
                <w:lang w:eastAsia="lt-LT"/>
              </w:rPr>
            </w:pPr>
            <w:r w:rsidRPr="00190F99">
              <w:rPr>
                <w:rFonts w:eastAsia="Times New Roman"/>
                <w:sz w:val="22"/>
                <w:lang w:eastAsia="lt-LT"/>
              </w:rPr>
              <w:t>0,00 €</w:t>
            </w:r>
          </w:p>
        </w:tc>
      </w:tr>
      <w:tr w:rsidR="00190F99" w:rsidRPr="00190F99" w14:paraId="4AAB0F99" w14:textId="77777777" w:rsidTr="00190F99">
        <w:trPr>
          <w:trHeight w:val="255"/>
        </w:trPr>
        <w:tc>
          <w:tcPr>
            <w:tcW w:w="1418" w:type="dxa"/>
            <w:noWrap/>
            <w:vAlign w:val="center"/>
          </w:tcPr>
          <w:p w14:paraId="09E27F1C" w14:textId="1F824164" w:rsidR="00190F99" w:rsidRPr="00190F99" w:rsidRDefault="00190F99" w:rsidP="00190F99">
            <w:pPr>
              <w:spacing w:after="0" w:line="240" w:lineRule="auto"/>
              <w:rPr>
                <w:rFonts w:eastAsia="Times New Roman"/>
                <w:sz w:val="22"/>
                <w:lang w:eastAsia="lt-LT"/>
              </w:rPr>
            </w:pPr>
            <w:r w:rsidRPr="00190F99">
              <w:rPr>
                <w:rFonts w:eastAsia="Times New Roman"/>
                <w:sz w:val="22"/>
                <w:lang w:eastAsia="lt-LT"/>
              </w:rPr>
              <w:t>2025-01-06</w:t>
            </w:r>
          </w:p>
        </w:tc>
        <w:tc>
          <w:tcPr>
            <w:tcW w:w="3685" w:type="dxa"/>
            <w:noWrap/>
            <w:vAlign w:val="center"/>
          </w:tcPr>
          <w:p w14:paraId="513317B5" w14:textId="1B19E292" w:rsidR="00190F99" w:rsidRPr="00190F99" w:rsidRDefault="00190F99" w:rsidP="00190F99">
            <w:pPr>
              <w:spacing w:after="0" w:line="240" w:lineRule="auto"/>
              <w:rPr>
                <w:rFonts w:eastAsia="Times New Roman"/>
                <w:sz w:val="22"/>
                <w:lang w:eastAsia="lt-LT"/>
              </w:rPr>
            </w:pPr>
            <w:r w:rsidRPr="00190F99">
              <w:rPr>
                <w:rFonts w:eastAsia="Times New Roman"/>
                <w:sz w:val="22"/>
                <w:lang w:eastAsia="lt-LT"/>
              </w:rPr>
              <w:t>Stiklo dužimas</w:t>
            </w:r>
          </w:p>
        </w:tc>
        <w:tc>
          <w:tcPr>
            <w:tcW w:w="1559" w:type="dxa"/>
            <w:noWrap/>
            <w:vAlign w:val="center"/>
          </w:tcPr>
          <w:p w14:paraId="30215FFC" w14:textId="12488688" w:rsidR="00190F99" w:rsidRPr="00190F99" w:rsidRDefault="00190F99" w:rsidP="00190F99">
            <w:pPr>
              <w:spacing w:after="0" w:line="240" w:lineRule="auto"/>
              <w:jc w:val="right"/>
              <w:rPr>
                <w:rFonts w:eastAsia="Times New Roman"/>
                <w:sz w:val="22"/>
                <w:lang w:eastAsia="lt-LT"/>
              </w:rPr>
            </w:pPr>
            <w:r w:rsidRPr="00190F99">
              <w:rPr>
                <w:rFonts w:eastAsia="Times New Roman"/>
                <w:sz w:val="22"/>
                <w:lang w:eastAsia="lt-LT"/>
              </w:rPr>
              <w:t>0,00 €</w:t>
            </w:r>
          </w:p>
        </w:tc>
        <w:tc>
          <w:tcPr>
            <w:tcW w:w="2552" w:type="dxa"/>
            <w:noWrap/>
            <w:vAlign w:val="center"/>
          </w:tcPr>
          <w:p w14:paraId="0B6C093D" w14:textId="4614915C" w:rsidR="00190F99" w:rsidRPr="00190F99" w:rsidRDefault="00190F99" w:rsidP="00190F99">
            <w:pPr>
              <w:spacing w:after="0" w:line="240" w:lineRule="auto"/>
              <w:jc w:val="right"/>
              <w:rPr>
                <w:rFonts w:eastAsia="Times New Roman"/>
                <w:sz w:val="22"/>
                <w:lang w:eastAsia="lt-LT"/>
              </w:rPr>
            </w:pPr>
            <w:r w:rsidRPr="00190F99">
              <w:rPr>
                <w:rFonts w:eastAsia="Times New Roman"/>
                <w:sz w:val="22"/>
                <w:lang w:eastAsia="lt-LT"/>
              </w:rPr>
              <w:t>680,24 €</w:t>
            </w:r>
          </w:p>
        </w:tc>
      </w:tr>
      <w:tr w:rsidR="00190F99" w:rsidRPr="00190F99" w14:paraId="3E6E9411" w14:textId="77777777" w:rsidTr="00190F99">
        <w:trPr>
          <w:trHeight w:val="255"/>
        </w:trPr>
        <w:tc>
          <w:tcPr>
            <w:tcW w:w="1418" w:type="dxa"/>
            <w:noWrap/>
            <w:vAlign w:val="center"/>
          </w:tcPr>
          <w:p w14:paraId="5F968D48" w14:textId="2F87CA64" w:rsidR="00190F99" w:rsidRPr="00190F99" w:rsidRDefault="00190F99" w:rsidP="00190F99">
            <w:pPr>
              <w:spacing w:after="0" w:line="240" w:lineRule="auto"/>
              <w:rPr>
                <w:rFonts w:eastAsia="Times New Roman"/>
                <w:sz w:val="22"/>
                <w:lang w:eastAsia="lt-LT"/>
              </w:rPr>
            </w:pPr>
            <w:r w:rsidRPr="00190F99">
              <w:rPr>
                <w:rFonts w:eastAsia="Times New Roman"/>
                <w:sz w:val="22"/>
                <w:lang w:eastAsia="lt-LT"/>
              </w:rPr>
              <w:t>2026-03-24</w:t>
            </w:r>
          </w:p>
        </w:tc>
        <w:tc>
          <w:tcPr>
            <w:tcW w:w="3685" w:type="dxa"/>
            <w:noWrap/>
            <w:vAlign w:val="center"/>
          </w:tcPr>
          <w:p w14:paraId="2DB6FA5E" w14:textId="1377F71E" w:rsidR="00190F99" w:rsidRPr="00190F99" w:rsidRDefault="00190F99" w:rsidP="00190F99">
            <w:pPr>
              <w:spacing w:after="0" w:line="240" w:lineRule="auto"/>
              <w:rPr>
                <w:rFonts w:eastAsia="Times New Roman"/>
                <w:sz w:val="22"/>
                <w:lang w:eastAsia="lt-LT"/>
              </w:rPr>
            </w:pPr>
            <w:r w:rsidRPr="00190F99">
              <w:rPr>
                <w:rFonts w:eastAsia="Times New Roman"/>
                <w:sz w:val="22"/>
                <w:lang w:eastAsia="lt-LT"/>
              </w:rPr>
              <w:t>Traktoriaus gaisras</w:t>
            </w:r>
          </w:p>
        </w:tc>
        <w:tc>
          <w:tcPr>
            <w:tcW w:w="1559" w:type="dxa"/>
            <w:noWrap/>
            <w:vAlign w:val="center"/>
          </w:tcPr>
          <w:p w14:paraId="5FAFC19C" w14:textId="2CEFBF1A" w:rsidR="00190F99" w:rsidRPr="00190F99" w:rsidRDefault="00190F99" w:rsidP="00190F99">
            <w:pPr>
              <w:spacing w:after="0" w:line="240" w:lineRule="auto"/>
              <w:jc w:val="right"/>
              <w:rPr>
                <w:rFonts w:eastAsia="Times New Roman"/>
                <w:sz w:val="22"/>
                <w:lang w:eastAsia="lt-LT"/>
              </w:rPr>
            </w:pPr>
            <w:r w:rsidRPr="00190F99">
              <w:rPr>
                <w:rFonts w:eastAsia="Times New Roman"/>
                <w:sz w:val="22"/>
                <w:lang w:eastAsia="lt-LT"/>
              </w:rPr>
              <w:t>5000,00 €</w:t>
            </w:r>
          </w:p>
        </w:tc>
        <w:tc>
          <w:tcPr>
            <w:tcW w:w="2552" w:type="dxa"/>
            <w:noWrap/>
            <w:vAlign w:val="center"/>
          </w:tcPr>
          <w:p w14:paraId="74A3793A" w14:textId="65F6588F" w:rsidR="00190F99" w:rsidRPr="00190F99" w:rsidRDefault="00190F99" w:rsidP="00190F99">
            <w:pPr>
              <w:spacing w:after="0" w:line="240" w:lineRule="auto"/>
              <w:jc w:val="right"/>
              <w:rPr>
                <w:rFonts w:eastAsia="Times New Roman"/>
                <w:sz w:val="22"/>
                <w:lang w:eastAsia="lt-LT"/>
              </w:rPr>
            </w:pPr>
            <w:r w:rsidRPr="00190F99">
              <w:rPr>
                <w:rFonts w:eastAsia="Times New Roman"/>
                <w:sz w:val="22"/>
                <w:lang w:eastAsia="lt-LT"/>
              </w:rPr>
              <w:t>0,00 €</w:t>
            </w:r>
          </w:p>
        </w:tc>
      </w:tr>
    </w:tbl>
    <w:p w14:paraId="7BC15357" w14:textId="04E21FA5" w:rsidR="00154A12" w:rsidRDefault="00154A12" w:rsidP="00DA0F51">
      <w:pPr>
        <w:pStyle w:val="Betarp"/>
        <w:pBdr>
          <w:bottom w:val="single" w:sz="12" w:space="1" w:color="auto"/>
        </w:pBdr>
        <w:spacing w:line="276" w:lineRule="auto"/>
        <w:jc w:val="center"/>
        <w:rPr>
          <w:szCs w:val="24"/>
        </w:rPr>
      </w:pPr>
    </w:p>
    <w:p w14:paraId="5402A789" w14:textId="77777777" w:rsidR="006F1731" w:rsidRDefault="006F1731" w:rsidP="00DA0F51">
      <w:pPr>
        <w:pStyle w:val="Betarp"/>
        <w:spacing w:line="276" w:lineRule="auto"/>
        <w:jc w:val="center"/>
        <w:rPr>
          <w:szCs w:val="24"/>
        </w:rPr>
      </w:pPr>
    </w:p>
    <w:p w14:paraId="3D5A7BCF" w14:textId="77777777" w:rsidR="006F1731" w:rsidRPr="009F3E8C" w:rsidRDefault="006F1731" w:rsidP="00190F99">
      <w:pPr>
        <w:pStyle w:val="Betarp"/>
        <w:spacing w:line="276" w:lineRule="auto"/>
        <w:rPr>
          <w:color w:val="FF0000"/>
          <w:szCs w:val="24"/>
        </w:rPr>
      </w:pPr>
    </w:p>
    <w:sectPr w:rsidR="006F1731" w:rsidRPr="009F3E8C" w:rsidSect="00C959E5">
      <w:pgSz w:w="11906" w:h="16838"/>
      <w:pgMar w:top="993" w:right="851"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910"/>
    <w:multiLevelType w:val="multilevel"/>
    <w:tmpl w:val="2B106D04"/>
    <w:lvl w:ilvl="0">
      <w:start w:val="1"/>
      <w:numFmt w:val="decimal"/>
      <w:lvlText w:val="%1."/>
      <w:lvlJc w:val="left"/>
      <w:pPr>
        <w:ind w:left="720" w:hanging="360"/>
      </w:p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31946"/>
    <w:multiLevelType w:val="multilevel"/>
    <w:tmpl w:val="8CECDE30"/>
    <w:lvl w:ilvl="0">
      <w:start w:val="5"/>
      <w:numFmt w:val="decimal"/>
      <w:lvlText w:val="%1."/>
      <w:lvlJc w:val="left"/>
      <w:pPr>
        <w:ind w:left="540" w:hanging="540"/>
      </w:pPr>
      <w:rPr>
        <w:rFonts w:hint="default"/>
      </w:rPr>
    </w:lvl>
    <w:lvl w:ilvl="1">
      <w:start w:val="3"/>
      <w:numFmt w:val="decimal"/>
      <w:lvlText w:val="%1.%2."/>
      <w:lvlJc w:val="left"/>
      <w:pPr>
        <w:ind w:left="1980" w:hanging="54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 w15:restartNumberingAfterBreak="0">
    <w:nsid w:val="0BE33216"/>
    <w:multiLevelType w:val="multilevel"/>
    <w:tmpl w:val="FB8A73B6"/>
    <w:lvl w:ilvl="0">
      <w:start w:val="36"/>
      <w:numFmt w:val="decimal"/>
      <w:lvlText w:val="%1."/>
      <w:lvlJc w:val="left"/>
      <w:pPr>
        <w:ind w:left="480" w:hanging="480"/>
      </w:pPr>
      <w:rPr>
        <w:rFonts w:hint="default"/>
        <w:b w:val="0"/>
        <w:bCs/>
        <w:color w:val="auto"/>
      </w:rPr>
    </w:lvl>
    <w:lvl w:ilvl="1">
      <w:start w:val="1"/>
      <w:numFmt w:val="decimal"/>
      <w:lvlText w:val="%1.%2."/>
      <w:lvlJc w:val="left"/>
      <w:pPr>
        <w:ind w:left="1757" w:hanging="480"/>
      </w:pPr>
      <w:rPr>
        <w:rFonts w:hint="default"/>
        <w:b w:val="0"/>
        <w:sz w:val="24"/>
        <w:szCs w:val="24"/>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3" w15:restartNumberingAfterBreak="0">
    <w:nsid w:val="0F3B7A2D"/>
    <w:multiLevelType w:val="multilevel"/>
    <w:tmpl w:val="B0F2B5C8"/>
    <w:lvl w:ilvl="0">
      <w:start w:val="5"/>
      <w:numFmt w:val="decimal"/>
      <w:lvlText w:val="%1"/>
      <w:lvlJc w:val="left"/>
      <w:pPr>
        <w:ind w:left="360" w:hanging="360"/>
      </w:pPr>
      <w:rPr>
        <w:rFonts w:hint="default"/>
        <w:b w:val="0"/>
      </w:rPr>
    </w:lvl>
    <w:lvl w:ilvl="1">
      <w:start w:val="3"/>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4" w15:restartNumberingAfterBreak="0">
    <w:nsid w:val="189D6917"/>
    <w:multiLevelType w:val="multilevel"/>
    <w:tmpl w:val="C134A332"/>
    <w:lvl w:ilvl="0">
      <w:start w:val="35"/>
      <w:numFmt w:val="decimal"/>
      <w:lvlText w:val="%1."/>
      <w:lvlJc w:val="left"/>
      <w:pPr>
        <w:ind w:left="480" w:hanging="480"/>
      </w:pPr>
    </w:lvl>
    <w:lvl w:ilvl="1">
      <w:start w:val="1"/>
      <w:numFmt w:val="decimal"/>
      <w:lvlText w:val="%1.%2."/>
      <w:lvlJc w:val="left"/>
      <w:pPr>
        <w:ind w:left="1560" w:hanging="48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5" w15:restartNumberingAfterBreak="0">
    <w:nsid w:val="1D631DD1"/>
    <w:multiLevelType w:val="multilevel"/>
    <w:tmpl w:val="1B806716"/>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 w15:restartNumberingAfterBreak="0">
    <w:nsid w:val="1EAC6FF5"/>
    <w:multiLevelType w:val="hybridMultilevel"/>
    <w:tmpl w:val="993E876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737C4C"/>
    <w:multiLevelType w:val="hybridMultilevel"/>
    <w:tmpl w:val="5E566F08"/>
    <w:lvl w:ilvl="0" w:tplc="0F08E824">
      <w:start w:val="1"/>
      <w:numFmt w:val="upperRoman"/>
      <w:suff w:val="space"/>
      <w:lvlText w:val="%1."/>
      <w:lvlJc w:val="left"/>
      <w:pPr>
        <w:ind w:left="1854" w:hanging="72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8" w15:restartNumberingAfterBreak="0">
    <w:nsid w:val="282C6756"/>
    <w:multiLevelType w:val="multilevel"/>
    <w:tmpl w:val="69184422"/>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E0C3184"/>
    <w:multiLevelType w:val="hybridMultilevel"/>
    <w:tmpl w:val="DAC089DE"/>
    <w:lvl w:ilvl="0" w:tplc="65F4D9FA">
      <w:start w:val="5"/>
      <w:numFmt w:val="bullet"/>
      <w:lvlText w:val="-"/>
      <w:lvlJc w:val="left"/>
      <w:pPr>
        <w:ind w:left="720" w:hanging="360"/>
      </w:pPr>
      <w:rPr>
        <w:rFonts w:ascii="Tahoma" w:eastAsia="SimSun" w:hAnsi="Tahoma" w:cs="Tahoma" w:hint="default"/>
        <w:color w:val="1F497D"/>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09159DE"/>
    <w:multiLevelType w:val="hybridMultilevel"/>
    <w:tmpl w:val="ECD8BC7A"/>
    <w:lvl w:ilvl="0" w:tplc="79A8AB1C">
      <w:start w:val="11"/>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39E69A1"/>
    <w:multiLevelType w:val="multilevel"/>
    <w:tmpl w:val="29C6DB20"/>
    <w:lvl w:ilvl="0">
      <w:start w:val="5"/>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2" w15:restartNumberingAfterBreak="0">
    <w:nsid w:val="3A852E24"/>
    <w:multiLevelType w:val="hybridMultilevel"/>
    <w:tmpl w:val="E2C4F728"/>
    <w:lvl w:ilvl="0" w:tplc="4150E6EC">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52B4960"/>
    <w:multiLevelType w:val="multilevel"/>
    <w:tmpl w:val="4214481A"/>
    <w:lvl w:ilvl="0">
      <w:start w:val="22"/>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15:restartNumberingAfterBreak="0">
    <w:nsid w:val="510D2240"/>
    <w:multiLevelType w:val="multilevel"/>
    <w:tmpl w:val="96326C2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519D4A46"/>
    <w:multiLevelType w:val="hybridMultilevel"/>
    <w:tmpl w:val="399C86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0215C9"/>
    <w:multiLevelType w:val="hybridMultilevel"/>
    <w:tmpl w:val="820EC2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9F0784"/>
    <w:multiLevelType w:val="hybridMultilevel"/>
    <w:tmpl w:val="A14ED7CE"/>
    <w:lvl w:ilvl="0" w:tplc="E87201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531152"/>
    <w:multiLevelType w:val="multilevel"/>
    <w:tmpl w:val="7AAC950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0933C01"/>
    <w:multiLevelType w:val="multilevel"/>
    <w:tmpl w:val="F252CA64"/>
    <w:lvl w:ilvl="0">
      <w:start w:val="1"/>
      <w:numFmt w:val="decimal"/>
      <w:suff w:val="space"/>
      <w:lvlText w:val="%1."/>
      <w:lvlJc w:val="left"/>
      <w:pPr>
        <w:ind w:left="1495" w:hanging="360"/>
      </w:pPr>
      <w:rPr>
        <w:rFonts w:hint="default"/>
        <w:b w:val="0"/>
        <w:sz w:val="24"/>
        <w:szCs w:val="24"/>
      </w:rPr>
    </w:lvl>
    <w:lvl w:ilvl="1">
      <w:start w:val="1"/>
      <w:numFmt w:val="decimal"/>
      <w:isLgl/>
      <w:suff w:val="space"/>
      <w:lvlText w:val="%1.%2."/>
      <w:lvlJc w:val="left"/>
      <w:pPr>
        <w:ind w:left="3096" w:hanging="360"/>
      </w:pPr>
      <w:rPr>
        <w:rFonts w:hint="default"/>
        <w:b w:val="0"/>
        <w:sz w:val="24"/>
        <w:szCs w:val="24"/>
      </w:rPr>
    </w:lvl>
    <w:lvl w:ilvl="2">
      <w:start w:val="1"/>
      <w:numFmt w:val="decimal"/>
      <w:isLgl/>
      <w:lvlText w:val="%1.%2.%3."/>
      <w:lvlJc w:val="left"/>
      <w:pPr>
        <w:ind w:left="5058"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622" w:hanging="1080"/>
      </w:pPr>
      <w:rPr>
        <w:rFonts w:hint="default"/>
      </w:rPr>
    </w:lvl>
    <w:lvl w:ilvl="5">
      <w:start w:val="1"/>
      <w:numFmt w:val="decimal"/>
      <w:isLgl/>
      <w:lvlText w:val="%1.%2.%3.%4.%5.%6."/>
      <w:lvlJc w:val="left"/>
      <w:pPr>
        <w:ind w:left="10224" w:hanging="1080"/>
      </w:pPr>
      <w:rPr>
        <w:rFonts w:hint="default"/>
      </w:rPr>
    </w:lvl>
    <w:lvl w:ilvl="6">
      <w:start w:val="1"/>
      <w:numFmt w:val="decimal"/>
      <w:isLgl/>
      <w:lvlText w:val="%1.%2.%3.%4.%5.%6.%7."/>
      <w:lvlJc w:val="left"/>
      <w:pPr>
        <w:ind w:left="12186" w:hanging="1440"/>
      </w:pPr>
      <w:rPr>
        <w:rFonts w:hint="default"/>
      </w:rPr>
    </w:lvl>
    <w:lvl w:ilvl="7">
      <w:start w:val="1"/>
      <w:numFmt w:val="decimal"/>
      <w:isLgl/>
      <w:lvlText w:val="%1.%2.%3.%4.%5.%6.%7.%8."/>
      <w:lvlJc w:val="left"/>
      <w:pPr>
        <w:ind w:left="13788" w:hanging="1440"/>
      </w:pPr>
      <w:rPr>
        <w:rFonts w:hint="default"/>
      </w:rPr>
    </w:lvl>
    <w:lvl w:ilvl="8">
      <w:start w:val="1"/>
      <w:numFmt w:val="decimal"/>
      <w:isLgl/>
      <w:lvlText w:val="%1.%2.%3.%4.%5.%6.%7.%8.%9."/>
      <w:lvlJc w:val="left"/>
      <w:pPr>
        <w:ind w:left="15750" w:hanging="1800"/>
      </w:pPr>
      <w:rPr>
        <w:rFonts w:hint="default"/>
      </w:rPr>
    </w:lvl>
  </w:abstractNum>
  <w:abstractNum w:abstractNumId="20" w15:restartNumberingAfterBreak="0">
    <w:nsid w:val="66593FE8"/>
    <w:multiLevelType w:val="hybridMultilevel"/>
    <w:tmpl w:val="85DCD178"/>
    <w:lvl w:ilvl="0" w:tplc="E1E8FF9A">
      <w:start w:val="2015"/>
      <w:numFmt w:val="decimal"/>
      <w:lvlText w:val="%1"/>
      <w:lvlJc w:val="left"/>
      <w:pPr>
        <w:ind w:left="840" w:hanging="48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C60164"/>
    <w:multiLevelType w:val="multilevel"/>
    <w:tmpl w:val="267E29A4"/>
    <w:lvl w:ilvl="0">
      <w:start w:val="6"/>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22" w15:restartNumberingAfterBreak="0">
    <w:nsid w:val="679760EA"/>
    <w:multiLevelType w:val="hybridMultilevel"/>
    <w:tmpl w:val="A1187EFE"/>
    <w:lvl w:ilvl="0" w:tplc="7ADEFB62">
      <w:start w:val="1"/>
      <w:numFmt w:val="decimal"/>
      <w:lvlText w:val="%1."/>
      <w:lvlJc w:val="left"/>
      <w:pPr>
        <w:ind w:left="362" w:hanging="360"/>
      </w:pPr>
      <w:rPr>
        <w:rFonts w:ascii="Times New Roman" w:eastAsia="Times New Roman" w:hAnsi="Times New Roman" w:cs="Times New Roman"/>
        <w:b/>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23" w15:restartNumberingAfterBreak="0">
    <w:nsid w:val="6A103560"/>
    <w:multiLevelType w:val="hybridMultilevel"/>
    <w:tmpl w:val="A8369D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B7C3D2F"/>
    <w:multiLevelType w:val="multilevel"/>
    <w:tmpl w:val="07EC5404"/>
    <w:lvl w:ilvl="0">
      <w:start w:val="23"/>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7588441D"/>
    <w:multiLevelType w:val="hybridMultilevel"/>
    <w:tmpl w:val="F8B870E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42232300">
    <w:abstractNumId w:val="26"/>
  </w:num>
  <w:num w:numId="2" w16cid:durableId="11809750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5181209">
    <w:abstractNumId w:val="7"/>
  </w:num>
  <w:num w:numId="4" w16cid:durableId="1518427413">
    <w:abstractNumId w:val="19"/>
  </w:num>
  <w:num w:numId="5" w16cid:durableId="13230433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7312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1708973">
    <w:abstractNumId w:val="9"/>
  </w:num>
  <w:num w:numId="8" w16cid:durableId="122429985">
    <w:abstractNumId w:val="6"/>
  </w:num>
  <w:num w:numId="9" w16cid:durableId="823277238">
    <w:abstractNumId w:val="17"/>
  </w:num>
  <w:num w:numId="10" w16cid:durableId="1861433649">
    <w:abstractNumId w:val="15"/>
  </w:num>
  <w:num w:numId="11" w16cid:durableId="34957023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6616632">
    <w:abstractNumId w:val="20"/>
  </w:num>
  <w:num w:numId="13" w16cid:durableId="145323959">
    <w:abstractNumId w:val="16"/>
  </w:num>
  <w:num w:numId="14" w16cid:durableId="2074616535">
    <w:abstractNumId w:val="25"/>
  </w:num>
  <w:num w:numId="15" w16cid:durableId="1931427104">
    <w:abstractNumId w:val="23"/>
  </w:num>
  <w:num w:numId="16" w16cid:durableId="47263300">
    <w:abstractNumId w:val="22"/>
  </w:num>
  <w:num w:numId="17" w16cid:durableId="1757746890">
    <w:abstractNumId w:val="12"/>
  </w:num>
  <w:num w:numId="18" w16cid:durableId="1114714699">
    <w:abstractNumId w:val="5"/>
  </w:num>
  <w:num w:numId="19" w16cid:durableId="914822866">
    <w:abstractNumId w:val="24"/>
  </w:num>
  <w:num w:numId="20" w16cid:durableId="731388438">
    <w:abstractNumId w:val="11"/>
  </w:num>
  <w:num w:numId="21" w16cid:durableId="1119497837">
    <w:abstractNumId w:val="3"/>
  </w:num>
  <w:num w:numId="22" w16cid:durableId="7220991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4003410">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4631143">
    <w:abstractNumId w:val="21"/>
  </w:num>
  <w:num w:numId="25" w16cid:durableId="1811287799">
    <w:abstractNumId w:val="13"/>
  </w:num>
  <w:num w:numId="26" w16cid:durableId="2029985029">
    <w:abstractNumId w:val="1"/>
  </w:num>
  <w:num w:numId="27" w16cid:durableId="32464676">
    <w:abstractNumId w:val="0"/>
  </w:num>
  <w:num w:numId="28" w16cid:durableId="2117364246">
    <w:abstractNumId w:val="18"/>
  </w:num>
  <w:num w:numId="29" w16cid:durableId="203520478">
    <w:abstractNumId w:val="14"/>
  </w:num>
  <w:num w:numId="30" w16cid:durableId="1462188688">
    <w:abstractNumId w:val="2"/>
  </w:num>
  <w:num w:numId="31" w16cid:durableId="8532271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D2E"/>
    <w:rsid w:val="00003364"/>
    <w:rsid w:val="00013E55"/>
    <w:rsid w:val="0003518B"/>
    <w:rsid w:val="00045A56"/>
    <w:rsid w:val="00066375"/>
    <w:rsid w:val="000802D8"/>
    <w:rsid w:val="000A2A74"/>
    <w:rsid w:val="000C7BAD"/>
    <w:rsid w:val="000D17FF"/>
    <w:rsid w:val="000D23BC"/>
    <w:rsid w:val="000D3917"/>
    <w:rsid w:val="000F56C8"/>
    <w:rsid w:val="00113FBA"/>
    <w:rsid w:val="00134D0B"/>
    <w:rsid w:val="001413BF"/>
    <w:rsid w:val="00142AF8"/>
    <w:rsid w:val="00154A12"/>
    <w:rsid w:val="001715F0"/>
    <w:rsid w:val="001740AB"/>
    <w:rsid w:val="00190F99"/>
    <w:rsid w:val="001B323B"/>
    <w:rsid w:val="001B7BFD"/>
    <w:rsid w:val="001F3FA1"/>
    <w:rsid w:val="002205B6"/>
    <w:rsid w:val="002253B9"/>
    <w:rsid w:val="0024146C"/>
    <w:rsid w:val="0024473C"/>
    <w:rsid w:val="002467F3"/>
    <w:rsid w:val="00250265"/>
    <w:rsid w:val="00264279"/>
    <w:rsid w:val="0026552E"/>
    <w:rsid w:val="00270D2C"/>
    <w:rsid w:val="00272FF2"/>
    <w:rsid w:val="00291D2E"/>
    <w:rsid w:val="00295632"/>
    <w:rsid w:val="00297D29"/>
    <w:rsid w:val="002A177F"/>
    <w:rsid w:val="002B32F0"/>
    <w:rsid w:val="002B70F8"/>
    <w:rsid w:val="002D10BD"/>
    <w:rsid w:val="002E4BD7"/>
    <w:rsid w:val="00347F54"/>
    <w:rsid w:val="003518F7"/>
    <w:rsid w:val="003637E8"/>
    <w:rsid w:val="00377FDB"/>
    <w:rsid w:val="003867EA"/>
    <w:rsid w:val="00395775"/>
    <w:rsid w:val="003A482C"/>
    <w:rsid w:val="003B4679"/>
    <w:rsid w:val="003D0C83"/>
    <w:rsid w:val="003D6DEC"/>
    <w:rsid w:val="003E0B2E"/>
    <w:rsid w:val="003F3D6A"/>
    <w:rsid w:val="00414652"/>
    <w:rsid w:val="00450171"/>
    <w:rsid w:val="004815F5"/>
    <w:rsid w:val="00496189"/>
    <w:rsid w:val="004B21D6"/>
    <w:rsid w:val="004B4CEE"/>
    <w:rsid w:val="004C22D9"/>
    <w:rsid w:val="00500553"/>
    <w:rsid w:val="005115C7"/>
    <w:rsid w:val="00514528"/>
    <w:rsid w:val="00570050"/>
    <w:rsid w:val="00575223"/>
    <w:rsid w:val="005A3009"/>
    <w:rsid w:val="005C3DA0"/>
    <w:rsid w:val="005E69EB"/>
    <w:rsid w:val="005E6B2E"/>
    <w:rsid w:val="00602C61"/>
    <w:rsid w:val="00623D1A"/>
    <w:rsid w:val="00640121"/>
    <w:rsid w:val="00645C5A"/>
    <w:rsid w:val="00650FC9"/>
    <w:rsid w:val="00661309"/>
    <w:rsid w:val="006F1731"/>
    <w:rsid w:val="006F69A2"/>
    <w:rsid w:val="00742CE7"/>
    <w:rsid w:val="00743B99"/>
    <w:rsid w:val="00761784"/>
    <w:rsid w:val="00763A8F"/>
    <w:rsid w:val="0079477F"/>
    <w:rsid w:val="00796B8D"/>
    <w:rsid w:val="007A6B0B"/>
    <w:rsid w:val="007B4B62"/>
    <w:rsid w:val="007D1D2E"/>
    <w:rsid w:val="007E7C1D"/>
    <w:rsid w:val="007F4655"/>
    <w:rsid w:val="00813CA4"/>
    <w:rsid w:val="00830881"/>
    <w:rsid w:val="00857936"/>
    <w:rsid w:val="008652B2"/>
    <w:rsid w:val="00886972"/>
    <w:rsid w:val="00886CD9"/>
    <w:rsid w:val="008A6EFD"/>
    <w:rsid w:val="008E5758"/>
    <w:rsid w:val="0090234E"/>
    <w:rsid w:val="00904FAE"/>
    <w:rsid w:val="00930893"/>
    <w:rsid w:val="00942428"/>
    <w:rsid w:val="00962B21"/>
    <w:rsid w:val="00964E3A"/>
    <w:rsid w:val="00982A37"/>
    <w:rsid w:val="00984EDE"/>
    <w:rsid w:val="009D2531"/>
    <w:rsid w:val="009D2CD8"/>
    <w:rsid w:val="009E5177"/>
    <w:rsid w:val="009F3E8C"/>
    <w:rsid w:val="009F5107"/>
    <w:rsid w:val="009F5A28"/>
    <w:rsid w:val="00A07829"/>
    <w:rsid w:val="00A07DE2"/>
    <w:rsid w:val="00A12C71"/>
    <w:rsid w:val="00A20892"/>
    <w:rsid w:val="00A215D2"/>
    <w:rsid w:val="00A35516"/>
    <w:rsid w:val="00A51998"/>
    <w:rsid w:val="00A76362"/>
    <w:rsid w:val="00A77B2A"/>
    <w:rsid w:val="00A93FC4"/>
    <w:rsid w:val="00A95586"/>
    <w:rsid w:val="00AB5CE3"/>
    <w:rsid w:val="00AC6623"/>
    <w:rsid w:val="00AD5251"/>
    <w:rsid w:val="00AE39CB"/>
    <w:rsid w:val="00AE4D18"/>
    <w:rsid w:val="00B12F5D"/>
    <w:rsid w:val="00B1583F"/>
    <w:rsid w:val="00B16A8E"/>
    <w:rsid w:val="00B25055"/>
    <w:rsid w:val="00B420DC"/>
    <w:rsid w:val="00B50F62"/>
    <w:rsid w:val="00B53F14"/>
    <w:rsid w:val="00B56D86"/>
    <w:rsid w:val="00B60887"/>
    <w:rsid w:val="00B81EA6"/>
    <w:rsid w:val="00B85E89"/>
    <w:rsid w:val="00B91E31"/>
    <w:rsid w:val="00B95DBA"/>
    <w:rsid w:val="00B97ABB"/>
    <w:rsid w:val="00BB5D81"/>
    <w:rsid w:val="00BD7054"/>
    <w:rsid w:val="00BE3D62"/>
    <w:rsid w:val="00BE40BC"/>
    <w:rsid w:val="00BE561C"/>
    <w:rsid w:val="00BF483C"/>
    <w:rsid w:val="00C22325"/>
    <w:rsid w:val="00C75C78"/>
    <w:rsid w:val="00C868D0"/>
    <w:rsid w:val="00C95171"/>
    <w:rsid w:val="00C959E5"/>
    <w:rsid w:val="00CA583A"/>
    <w:rsid w:val="00CC2082"/>
    <w:rsid w:val="00CE1374"/>
    <w:rsid w:val="00CF70FC"/>
    <w:rsid w:val="00D16FC7"/>
    <w:rsid w:val="00D3438F"/>
    <w:rsid w:val="00D35242"/>
    <w:rsid w:val="00D44C68"/>
    <w:rsid w:val="00D45615"/>
    <w:rsid w:val="00D66BCD"/>
    <w:rsid w:val="00D705E9"/>
    <w:rsid w:val="00D810E6"/>
    <w:rsid w:val="00DA0F51"/>
    <w:rsid w:val="00DD2721"/>
    <w:rsid w:val="00DE3299"/>
    <w:rsid w:val="00E1623C"/>
    <w:rsid w:val="00E21891"/>
    <w:rsid w:val="00E351F8"/>
    <w:rsid w:val="00E5335B"/>
    <w:rsid w:val="00E55461"/>
    <w:rsid w:val="00ED2742"/>
    <w:rsid w:val="00F056F8"/>
    <w:rsid w:val="00F13BF8"/>
    <w:rsid w:val="00F30210"/>
    <w:rsid w:val="00F47E6C"/>
    <w:rsid w:val="00F70836"/>
    <w:rsid w:val="00F76FB1"/>
    <w:rsid w:val="00F87E9D"/>
    <w:rsid w:val="00FB5389"/>
    <w:rsid w:val="00FE44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95042"/>
  <w15:chartTrackingRefBased/>
  <w15:docId w15:val="{31D6FA41-2429-442D-B432-AF1316695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1D2E"/>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291D2E"/>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unhideWhenUsed/>
    <w:qFormat/>
    <w:rsid w:val="00291D2E"/>
    <w:pPr>
      <w:numPr>
        <w:ilvl w:val="1"/>
        <w:numId w:val="1"/>
      </w:numPr>
      <w:spacing w:after="0" w:line="240" w:lineRule="auto"/>
      <w:jc w:val="both"/>
      <w:outlineLvl w:val="1"/>
    </w:pPr>
    <w:rPr>
      <w:rFonts w:eastAsia="Times New Roman"/>
      <w:szCs w:val="20"/>
      <w:lang w:eastAsia="lt-LT"/>
    </w:rPr>
  </w:style>
  <w:style w:type="paragraph" w:styleId="Antrat3">
    <w:name w:val="heading 3"/>
    <w:basedOn w:val="prastasis"/>
    <w:next w:val="prastasis"/>
    <w:link w:val="Antrat3Diagrama"/>
    <w:uiPriority w:val="9"/>
    <w:semiHidden/>
    <w:unhideWhenUsed/>
    <w:qFormat/>
    <w:rsid w:val="00291D2E"/>
    <w:pPr>
      <w:keepNext/>
      <w:numPr>
        <w:ilvl w:val="2"/>
        <w:numId w:val="1"/>
      </w:numPr>
      <w:spacing w:after="0" w:line="240" w:lineRule="auto"/>
      <w:jc w:val="both"/>
      <w:outlineLvl w:val="2"/>
    </w:pPr>
    <w:rPr>
      <w:rFonts w:eastAsia="Times New Roman"/>
      <w:szCs w:val="20"/>
      <w:lang w:eastAsia="lt-LT"/>
    </w:rPr>
  </w:style>
  <w:style w:type="paragraph" w:styleId="Antrat4">
    <w:name w:val="heading 4"/>
    <w:basedOn w:val="prastasis"/>
    <w:next w:val="prastasis"/>
    <w:link w:val="Antrat4Diagrama"/>
    <w:semiHidden/>
    <w:unhideWhenUsed/>
    <w:qFormat/>
    <w:rsid w:val="00291D2E"/>
    <w:pPr>
      <w:keepNext/>
      <w:numPr>
        <w:ilvl w:val="3"/>
        <w:numId w:val="1"/>
      </w:numPr>
      <w:tabs>
        <w:tab w:val="clear" w:pos="1584"/>
        <w:tab w:val="num" w:pos="360"/>
      </w:tabs>
      <w:spacing w:after="0" w:line="240" w:lineRule="auto"/>
      <w:ind w:left="0" w:firstLine="0"/>
      <w:outlineLvl w:val="3"/>
    </w:pPr>
    <w:rPr>
      <w:rFonts w:eastAsia="Times New Roman"/>
      <w:b/>
      <w:sz w:val="44"/>
      <w:szCs w:val="20"/>
      <w:lang w:eastAsia="lt-LT"/>
    </w:rPr>
  </w:style>
  <w:style w:type="paragraph" w:styleId="Antrat5">
    <w:name w:val="heading 5"/>
    <w:basedOn w:val="prastasis"/>
    <w:next w:val="prastasis"/>
    <w:link w:val="Antrat5Diagrama"/>
    <w:semiHidden/>
    <w:unhideWhenUsed/>
    <w:qFormat/>
    <w:rsid w:val="00291D2E"/>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semiHidden/>
    <w:unhideWhenUsed/>
    <w:qFormat/>
    <w:rsid w:val="00291D2E"/>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semiHidden/>
    <w:unhideWhenUsed/>
    <w:qFormat/>
    <w:rsid w:val="00291D2E"/>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semiHidden/>
    <w:unhideWhenUsed/>
    <w:qFormat/>
    <w:rsid w:val="00291D2E"/>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semiHidden/>
    <w:unhideWhenUsed/>
    <w:qFormat/>
    <w:rsid w:val="00291D2E"/>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91D2E"/>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291D2E"/>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uiPriority w:val="9"/>
    <w:semiHidden/>
    <w:rsid w:val="00291D2E"/>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semiHidden/>
    <w:rsid w:val="00291D2E"/>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semiHidden/>
    <w:rsid w:val="00291D2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291D2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291D2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291D2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291D2E"/>
    <w:rPr>
      <w:rFonts w:ascii="Times New Roman" w:eastAsia="Times New Roman" w:hAnsi="Times New Roman" w:cs="Times New Roman"/>
      <w:sz w:val="40"/>
      <w:szCs w:val="20"/>
      <w:lang w:eastAsia="lt-LT"/>
    </w:rPr>
  </w:style>
  <w:style w:type="character" w:styleId="Hipersaitas">
    <w:name w:val="Hyperlink"/>
    <w:basedOn w:val="Numatytasispastraiposriftas"/>
    <w:uiPriority w:val="99"/>
    <w:unhideWhenUsed/>
    <w:rsid w:val="00291D2E"/>
    <w:rPr>
      <w:color w:val="0000FF"/>
      <w:u w:val="single"/>
    </w:rPr>
  </w:style>
  <w:style w:type="paragraph" w:styleId="Komentarotekstas">
    <w:name w:val="annotation text"/>
    <w:basedOn w:val="prastasis"/>
    <w:link w:val="KomentarotekstasDiagrama"/>
    <w:unhideWhenUsed/>
    <w:rsid w:val="00291D2E"/>
    <w:rPr>
      <w:sz w:val="20"/>
      <w:szCs w:val="20"/>
      <w:lang w:eastAsia="lt-LT"/>
    </w:rPr>
  </w:style>
  <w:style w:type="character" w:customStyle="1" w:styleId="KomentarotekstasDiagrama">
    <w:name w:val="Komentaro tekstas Diagrama"/>
    <w:basedOn w:val="Numatytasispastraiposriftas"/>
    <w:link w:val="Komentarotekstas"/>
    <w:rsid w:val="00291D2E"/>
    <w:rPr>
      <w:rFonts w:ascii="Times New Roman" w:eastAsia="Calibri" w:hAnsi="Times New Roman" w:cs="Times New Roman"/>
      <w:sz w:val="20"/>
      <w:szCs w:val="20"/>
      <w:lang w:eastAsia="lt-LT"/>
    </w:rPr>
  </w:style>
  <w:style w:type="paragraph" w:styleId="Antrats">
    <w:name w:val="header"/>
    <w:basedOn w:val="prastasis"/>
    <w:link w:val="AntratsDiagrama"/>
    <w:uiPriority w:val="99"/>
    <w:unhideWhenUsed/>
    <w:rsid w:val="00291D2E"/>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291D2E"/>
    <w:rPr>
      <w:rFonts w:ascii="Times New Roman" w:eastAsia="Times New Roman" w:hAnsi="Times New Roman" w:cs="Times New Roman"/>
      <w:sz w:val="24"/>
      <w:szCs w:val="20"/>
      <w:lang w:eastAsia="lt-LT"/>
    </w:rPr>
  </w:style>
  <w:style w:type="character" w:customStyle="1" w:styleId="PoratDiagrama">
    <w:name w:val="Poraštė Diagrama"/>
    <w:basedOn w:val="Numatytasispastraiposriftas"/>
    <w:link w:val="Porat"/>
    <w:uiPriority w:val="99"/>
    <w:rsid w:val="00291D2E"/>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291D2E"/>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uiPriority w:val="99"/>
    <w:semiHidden/>
    <w:rsid w:val="00291D2E"/>
    <w:rPr>
      <w:rFonts w:ascii="Times New Roman" w:eastAsia="Calibri" w:hAnsi="Times New Roman" w:cs="Times New Roman"/>
      <w:sz w:val="24"/>
    </w:rPr>
  </w:style>
  <w:style w:type="character" w:customStyle="1" w:styleId="PagrindinistekstasDiagrama">
    <w:name w:val="Pagrindinis tekstas Diagrama"/>
    <w:aliases w:val="Char1 Diagrama,Char Diagrama"/>
    <w:basedOn w:val="Numatytasispastraiposriftas"/>
    <w:link w:val="Pagrindinistekstas"/>
    <w:locked/>
    <w:rsid w:val="00291D2E"/>
    <w:rPr>
      <w:rFonts w:ascii="Calibri" w:eastAsia="Calibri" w:hAnsi="Calibri"/>
      <w:sz w:val="24"/>
    </w:rPr>
  </w:style>
  <w:style w:type="paragraph" w:styleId="Pagrindinistekstas">
    <w:name w:val="Body Text"/>
    <w:aliases w:val="Char1,Char"/>
    <w:basedOn w:val="prastasis"/>
    <w:link w:val="PagrindinistekstasDiagrama"/>
    <w:unhideWhenUsed/>
    <w:rsid w:val="00291D2E"/>
    <w:pPr>
      <w:spacing w:after="120"/>
    </w:pPr>
    <w:rPr>
      <w:rFonts w:ascii="Calibri" w:hAnsi="Calibri" w:cstheme="minorBidi"/>
    </w:rPr>
  </w:style>
  <w:style w:type="character" w:customStyle="1" w:styleId="PagrindinistekstasDiagrama1">
    <w:name w:val="Pagrindinis tekstas Diagrama1"/>
    <w:aliases w:val="Char1 Diagrama1,Char Diagrama1"/>
    <w:basedOn w:val="Numatytasispastraiposriftas"/>
    <w:uiPriority w:val="99"/>
    <w:semiHidden/>
    <w:rsid w:val="00291D2E"/>
    <w:rPr>
      <w:rFonts w:ascii="Times New Roman" w:eastAsia="Calibri" w:hAnsi="Times New Roman" w:cs="Times New Roman"/>
      <w:sz w:val="24"/>
    </w:rPr>
  </w:style>
  <w:style w:type="character" w:customStyle="1" w:styleId="Pagrindiniotekstotrauka3Diagrama">
    <w:name w:val="Pagrindinio teksto įtrauka 3 Diagrama"/>
    <w:basedOn w:val="Numatytasispastraiposriftas"/>
    <w:link w:val="Pagrindiniotekstotrauka3"/>
    <w:semiHidden/>
    <w:rsid w:val="00291D2E"/>
    <w:rPr>
      <w:rFonts w:ascii="Times New Roman" w:eastAsia="Calibri" w:hAnsi="Times New Roman" w:cs="Times New Roman"/>
      <w:sz w:val="24"/>
      <w:szCs w:val="20"/>
      <w:lang w:eastAsia="lt-LT"/>
    </w:rPr>
  </w:style>
  <w:style w:type="paragraph" w:styleId="Pagrindiniotekstotrauka3">
    <w:name w:val="Body Text Indent 3"/>
    <w:basedOn w:val="prastasis"/>
    <w:link w:val="Pagrindiniotekstotrauka3Diagrama"/>
    <w:semiHidden/>
    <w:unhideWhenUsed/>
    <w:rsid w:val="00291D2E"/>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291D2E"/>
    <w:rPr>
      <w:rFonts w:ascii="Times New Roman" w:eastAsia="Calibri" w:hAnsi="Times New Roman" w:cs="Times New Roman"/>
      <w:sz w:val="16"/>
      <w:szCs w:val="16"/>
    </w:rPr>
  </w:style>
  <w:style w:type="character" w:customStyle="1" w:styleId="PaprastasistekstasDiagrama">
    <w:name w:val="Paprastasis tekstas Diagrama"/>
    <w:basedOn w:val="Numatytasispastraiposriftas"/>
    <w:link w:val="Paprastasistekstas"/>
    <w:uiPriority w:val="99"/>
    <w:semiHidden/>
    <w:rsid w:val="00291D2E"/>
    <w:rPr>
      <w:rFonts w:ascii="Courier New" w:eastAsia="Calibri" w:hAnsi="Courier New" w:cs="Times New Roman"/>
      <w:sz w:val="24"/>
      <w:szCs w:val="20"/>
      <w:lang w:eastAsia="lt-LT"/>
    </w:rPr>
  </w:style>
  <w:style w:type="paragraph" w:styleId="Paprastasistekstas">
    <w:name w:val="Plain Text"/>
    <w:basedOn w:val="prastasis"/>
    <w:link w:val="PaprastasistekstasDiagrama"/>
    <w:uiPriority w:val="99"/>
    <w:semiHidden/>
    <w:unhideWhenUsed/>
    <w:rsid w:val="00291D2E"/>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291D2E"/>
    <w:rPr>
      <w:rFonts w:ascii="Consolas" w:eastAsia="Calibri" w:hAnsi="Consolas" w:cs="Times New Roman"/>
      <w:sz w:val="21"/>
      <w:szCs w:val="21"/>
    </w:rPr>
  </w:style>
  <w:style w:type="character" w:customStyle="1" w:styleId="KomentarotemaDiagrama">
    <w:name w:val="Komentaro tema Diagrama"/>
    <w:basedOn w:val="KomentarotekstasDiagrama"/>
    <w:link w:val="Komentarotema"/>
    <w:semiHidden/>
    <w:rsid w:val="00291D2E"/>
    <w:rPr>
      <w:rFonts w:ascii="Times New Roman" w:eastAsia="Calibri" w:hAnsi="Times New Roman" w:cs="Times New Roman"/>
      <w:b/>
      <w:bCs/>
      <w:sz w:val="24"/>
      <w:szCs w:val="20"/>
      <w:lang w:eastAsia="lt-LT"/>
    </w:rPr>
  </w:style>
  <w:style w:type="paragraph" w:styleId="Komentarotema">
    <w:name w:val="annotation subject"/>
    <w:basedOn w:val="Komentarotekstas"/>
    <w:next w:val="Komentarotekstas"/>
    <w:link w:val="KomentarotemaDiagrama"/>
    <w:semiHidden/>
    <w:unhideWhenUsed/>
    <w:rsid w:val="00291D2E"/>
    <w:rPr>
      <w:b/>
      <w:bCs/>
      <w:sz w:val="24"/>
    </w:rPr>
  </w:style>
  <w:style w:type="character" w:customStyle="1" w:styleId="KomentarotemaDiagrama1">
    <w:name w:val="Komentaro tema Diagrama1"/>
    <w:basedOn w:val="KomentarotekstasDiagrama"/>
    <w:uiPriority w:val="99"/>
    <w:semiHidden/>
    <w:rsid w:val="00291D2E"/>
    <w:rPr>
      <w:rFonts w:ascii="Times New Roman" w:eastAsia="Calibri" w:hAnsi="Times New Roman" w:cs="Times New Roman"/>
      <w:b/>
      <w:bCs/>
      <w:sz w:val="20"/>
      <w:szCs w:val="20"/>
      <w:lang w:eastAsia="lt-LT"/>
    </w:rPr>
  </w:style>
  <w:style w:type="character" w:customStyle="1" w:styleId="DebesliotekstasDiagrama">
    <w:name w:val="Debesėlio tekstas Diagrama"/>
    <w:basedOn w:val="Numatytasispastraiposriftas"/>
    <w:link w:val="Debesliotekstas"/>
    <w:semiHidden/>
    <w:rsid w:val="00291D2E"/>
    <w:rPr>
      <w:rFonts w:ascii="Tahoma" w:eastAsia="Calibri" w:hAnsi="Tahoma" w:cs="Times New Roman"/>
      <w:sz w:val="16"/>
      <w:szCs w:val="16"/>
      <w:lang w:eastAsia="lt-LT"/>
    </w:rPr>
  </w:style>
  <w:style w:type="paragraph" w:styleId="Debesliotekstas">
    <w:name w:val="Balloon Text"/>
    <w:basedOn w:val="prastasis"/>
    <w:link w:val="DebesliotekstasDiagrama"/>
    <w:semiHidden/>
    <w:unhideWhenUsed/>
    <w:rsid w:val="00291D2E"/>
    <w:rPr>
      <w:rFonts w:ascii="Tahoma" w:hAnsi="Tahoma"/>
      <w:sz w:val="16"/>
      <w:szCs w:val="16"/>
      <w:lang w:eastAsia="lt-LT"/>
    </w:rPr>
  </w:style>
  <w:style w:type="paragraph" w:customStyle="1" w:styleId="Patvirtinta">
    <w:name w:val="Patvirtinta"/>
    <w:rsid w:val="00291D2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291D2E"/>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291D2E"/>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linija">
    <w:name w:val="linija"/>
    <w:basedOn w:val="prastasis"/>
    <w:rsid w:val="00291D2E"/>
    <w:pPr>
      <w:spacing w:before="100" w:beforeAutospacing="1" w:after="100" w:afterAutospacing="1" w:line="240" w:lineRule="auto"/>
    </w:pPr>
    <w:rPr>
      <w:rFonts w:eastAsia="Times New Roman"/>
      <w:szCs w:val="24"/>
      <w:lang w:eastAsia="lt-LT"/>
    </w:rPr>
  </w:style>
  <w:style w:type="paragraph" w:customStyle="1" w:styleId="Default">
    <w:name w:val="Default"/>
    <w:rsid w:val="00291D2E"/>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tblrowlbl1">
    <w:name w:val="tblrowlbl1"/>
    <w:basedOn w:val="Numatytasispastraiposriftas"/>
    <w:rsid w:val="00291D2E"/>
    <w:rPr>
      <w:rFonts w:ascii="Arial" w:hAnsi="Arial" w:cs="Arial" w:hint="default"/>
      <w:b/>
      <w:bCs/>
      <w:color w:val="000000"/>
      <w:sz w:val="18"/>
      <w:szCs w:val="18"/>
      <w:shd w:val="clear" w:color="auto" w:fill="FFFFFF"/>
    </w:rPr>
  </w:style>
  <w:style w:type="character" w:customStyle="1" w:styleId="parahead1">
    <w:name w:val="parahead1"/>
    <w:basedOn w:val="Numatytasispastraiposriftas"/>
    <w:rsid w:val="00291D2E"/>
    <w:rPr>
      <w:rFonts w:ascii="Verdana" w:hAnsi="Verdana" w:hint="default"/>
      <w:b/>
      <w:bCs/>
      <w:color w:val="000000"/>
      <w:sz w:val="17"/>
      <w:szCs w:val="17"/>
    </w:rPr>
  </w:style>
  <w:style w:type="character" w:customStyle="1" w:styleId="tblrowlbl">
    <w:name w:val="tblrowlbl"/>
    <w:basedOn w:val="Numatytasispastraiposriftas"/>
    <w:rsid w:val="00291D2E"/>
  </w:style>
  <w:style w:type="character" w:styleId="Grietas">
    <w:name w:val="Strong"/>
    <w:uiPriority w:val="22"/>
    <w:qFormat/>
    <w:rsid w:val="00291D2E"/>
    <w:rPr>
      <w:b/>
      <w:bCs/>
    </w:rPr>
  </w:style>
  <w:style w:type="paragraph" w:customStyle="1" w:styleId="Point1">
    <w:name w:val="Point 1"/>
    <w:basedOn w:val="prastasis"/>
    <w:rsid w:val="00291D2E"/>
    <w:pPr>
      <w:widowControl w:val="0"/>
      <w:suppressAutoHyphens/>
      <w:spacing w:before="120" w:after="120" w:line="240" w:lineRule="auto"/>
      <w:ind w:left="1418" w:hanging="567"/>
      <w:jc w:val="both"/>
    </w:pPr>
    <w:rPr>
      <w:rFonts w:eastAsia="Lucida Sans Unicode"/>
      <w:szCs w:val="20"/>
      <w:lang w:val="en-GB"/>
    </w:rPr>
  </w:style>
  <w:style w:type="paragraph" w:styleId="Betarp">
    <w:name w:val="No Spacing"/>
    <w:uiPriority w:val="1"/>
    <w:qFormat/>
    <w:rsid w:val="00291D2E"/>
    <w:pPr>
      <w:spacing w:after="0" w:line="240" w:lineRule="auto"/>
    </w:pPr>
    <w:rPr>
      <w:rFonts w:ascii="Times New Roman" w:eastAsia="Calibri" w:hAnsi="Times New Roman" w:cs="Times New Roman"/>
      <w:sz w:val="24"/>
    </w:rPr>
  </w:style>
  <w:style w:type="paragraph" w:customStyle="1" w:styleId="BodyTextNoSpace">
    <w:name w:val="Body Text NoSpace"/>
    <w:basedOn w:val="Pagrindinistekstas"/>
    <w:rsid w:val="00291D2E"/>
    <w:pPr>
      <w:spacing w:after="0" w:line="270" w:lineRule="atLeast"/>
    </w:pPr>
    <w:rPr>
      <w:rFonts w:ascii="Times New Roman" w:eastAsia="Times New Roman" w:hAnsi="Times New Roman" w:cs="Times New Roman"/>
      <w:sz w:val="23"/>
      <w:szCs w:val="20"/>
      <w:lang w:val="en-GB" w:eastAsia="da-DK"/>
    </w:rPr>
  </w:style>
  <w:style w:type="paragraph" w:styleId="Sraassuenkleliais">
    <w:name w:val="List Bullet"/>
    <w:basedOn w:val="Pagrindinistekstas"/>
    <w:rsid w:val="00291D2E"/>
    <w:pPr>
      <w:spacing w:after="270" w:line="270" w:lineRule="atLeast"/>
      <w:ind w:left="425" w:hanging="425"/>
    </w:pPr>
    <w:rPr>
      <w:rFonts w:ascii="Times New Roman" w:eastAsia="Times New Roman" w:hAnsi="Times New Roman" w:cs="Times New Roman"/>
      <w:sz w:val="23"/>
      <w:szCs w:val="20"/>
      <w:lang w:val="en-GB" w:eastAsia="da-DK"/>
    </w:rPr>
  </w:style>
  <w:style w:type="character" w:styleId="Emfaz">
    <w:name w:val="Emphasis"/>
    <w:qFormat/>
    <w:rsid w:val="00291D2E"/>
    <w:rPr>
      <w:i/>
      <w:iCs/>
    </w:rPr>
  </w:style>
  <w:style w:type="paragraph" w:customStyle="1" w:styleId="List">
    <w:name w:val="List §"/>
    <w:basedOn w:val="Pagrindinistekstas"/>
    <w:rsid w:val="00291D2E"/>
    <w:pPr>
      <w:spacing w:after="280" w:line="280" w:lineRule="atLeast"/>
      <w:ind w:left="1495" w:hanging="360"/>
    </w:pPr>
    <w:rPr>
      <w:rFonts w:ascii="Times New Roman" w:eastAsia="Times New Roman" w:hAnsi="Times New Roman" w:cs="Times New Roman"/>
      <w:sz w:val="23"/>
      <w:szCs w:val="24"/>
      <w:lang w:val="en-GB" w:eastAsia="ar-SA"/>
    </w:rPr>
  </w:style>
  <w:style w:type="paragraph" w:customStyle="1" w:styleId="CentrBold">
    <w:name w:val="CentrBold"/>
    <w:rsid w:val="00291D2E"/>
    <w:pPr>
      <w:suppressAutoHyphens/>
      <w:autoSpaceDE w:val="0"/>
      <w:spacing w:after="0" w:line="240" w:lineRule="auto"/>
      <w:jc w:val="center"/>
    </w:pPr>
    <w:rPr>
      <w:rFonts w:ascii="TimesLT" w:eastAsia="Times New Roman" w:hAnsi="TimesLT" w:cs="Times New Roman"/>
      <w:b/>
      <w:bCs/>
      <w:caps/>
      <w:sz w:val="20"/>
      <w:szCs w:val="20"/>
      <w:lang w:val="en-US" w:eastAsia="ar-SA"/>
    </w:rPr>
  </w:style>
  <w:style w:type="paragraph" w:customStyle="1" w:styleId="MAZAS">
    <w:name w:val="MAZAS"/>
    <w:rsid w:val="00291D2E"/>
    <w:pPr>
      <w:suppressAutoHyphens/>
      <w:autoSpaceDE w:val="0"/>
      <w:spacing w:after="0" w:line="240" w:lineRule="auto"/>
      <w:ind w:firstLine="312"/>
      <w:jc w:val="both"/>
    </w:pPr>
    <w:rPr>
      <w:rFonts w:ascii="TimesLT" w:eastAsia="Times New Roman" w:hAnsi="TimesLT" w:cs="Times New Roman"/>
      <w:color w:val="000000"/>
      <w:sz w:val="8"/>
      <w:szCs w:val="8"/>
      <w:lang w:val="en-US" w:eastAsia="ar-SA"/>
    </w:rPr>
  </w:style>
  <w:style w:type="paragraph" w:styleId="Pagrindinistekstas2">
    <w:name w:val="Body Text 2"/>
    <w:basedOn w:val="prastasis"/>
    <w:link w:val="Pagrindinistekstas2Diagrama"/>
    <w:unhideWhenUsed/>
    <w:rsid w:val="00291D2E"/>
    <w:pPr>
      <w:spacing w:after="120" w:line="480" w:lineRule="auto"/>
    </w:pPr>
    <w:rPr>
      <w:rFonts w:eastAsia="Times New Roman"/>
      <w:szCs w:val="24"/>
    </w:rPr>
  </w:style>
  <w:style w:type="character" w:customStyle="1" w:styleId="Pagrindinistekstas2Diagrama">
    <w:name w:val="Pagrindinis tekstas 2 Diagrama"/>
    <w:basedOn w:val="Numatytasispastraiposriftas"/>
    <w:link w:val="Pagrindinistekstas2"/>
    <w:rsid w:val="00291D2E"/>
    <w:rPr>
      <w:rFonts w:ascii="Times New Roman" w:eastAsia="Times New Roman" w:hAnsi="Times New Roman" w:cs="Times New Roman"/>
      <w:sz w:val="24"/>
      <w:szCs w:val="24"/>
    </w:rPr>
  </w:style>
  <w:style w:type="paragraph" w:customStyle="1" w:styleId="Pagrindinistekstas20">
    <w:name w:val="Pagrindinis tekstas2"/>
    <w:rsid w:val="00291D2E"/>
    <w:pPr>
      <w:snapToGrid w:val="0"/>
      <w:spacing w:after="0" w:line="240" w:lineRule="auto"/>
      <w:ind w:firstLine="312"/>
      <w:jc w:val="both"/>
    </w:pPr>
    <w:rPr>
      <w:rFonts w:ascii="TimesLT" w:eastAsia="Times New Roman" w:hAnsi="TimesLT" w:cs="Times New Roman"/>
      <w:sz w:val="20"/>
      <w:szCs w:val="20"/>
      <w:lang w:val="en-US"/>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291D2E"/>
    <w:pPr>
      <w:spacing w:after="0" w:line="240" w:lineRule="auto"/>
      <w:ind w:left="720"/>
      <w:contextualSpacing/>
    </w:pPr>
    <w:rPr>
      <w:rFonts w:eastAsia="Times New Roman"/>
      <w:szCs w:val="24"/>
      <w:lang w:eastAsia="lt-LT"/>
    </w:rPr>
  </w:style>
  <w:style w:type="character" w:customStyle="1" w:styleId="PagrindiniotekstotraukaDiagrama">
    <w:name w:val="Pagrindinio teksto įtrauka Diagrama"/>
    <w:basedOn w:val="Numatytasispastraiposriftas"/>
    <w:link w:val="Pagrindiniotekstotrauka"/>
    <w:uiPriority w:val="99"/>
    <w:semiHidden/>
    <w:rsid w:val="00291D2E"/>
    <w:rPr>
      <w:rFonts w:ascii="Times New Roman" w:eastAsia="Calibri" w:hAnsi="Times New Roman" w:cs="Times New Roman"/>
      <w:sz w:val="24"/>
    </w:rPr>
  </w:style>
  <w:style w:type="paragraph" w:styleId="Pagrindiniotekstotrauka">
    <w:name w:val="Body Text Indent"/>
    <w:basedOn w:val="prastasis"/>
    <w:link w:val="PagrindiniotekstotraukaDiagrama"/>
    <w:uiPriority w:val="99"/>
    <w:semiHidden/>
    <w:unhideWhenUsed/>
    <w:rsid w:val="00291D2E"/>
    <w:pPr>
      <w:spacing w:after="120"/>
      <w:ind w:left="283"/>
    </w:pPr>
  </w:style>
  <w:style w:type="paragraph" w:customStyle="1" w:styleId="x">
    <w:name w:val="x"/>
    <w:rsid w:val="00291D2E"/>
    <w:pPr>
      <w:spacing w:after="0" w:line="240" w:lineRule="auto"/>
    </w:pPr>
    <w:rPr>
      <w:rFonts w:ascii="Arial" w:eastAsia="Times New Roman" w:hAnsi="Arial" w:cs="Arial"/>
      <w:sz w:val="20"/>
      <w:szCs w:val="20"/>
      <w:lang w:val="en-GB"/>
    </w:rPr>
  </w:style>
  <w:style w:type="paragraph" w:styleId="HTMLiankstoformatuotas">
    <w:name w:val="HTML Preformatted"/>
    <w:basedOn w:val="prastasis"/>
    <w:link w:val="HTMLiankstoformatuotasDiagrama"/>
    <w:rsid w:val="00291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291D2E"/>
    <w:rPr>
      <w:rFonts w:ascii="Courier New" w:eastAsia="Times New Roman" w:hAnsi="Courier New" w:cs="Courier New"/>
      <w:sz w:val="20"/>
      <w:szCs w:val="20"/>
      <w:lang w:eastAsia="lt-LT"/>
    </w:rPr>
  </w:style>
  <w:style w:type="paragraph" w:customStyle="1" w:styleId="11">
    <w:name w:val="1.1."/>
    <w:basedOn w:val="prastasis"/>
    <w:rsid w:val="00291D2E"/>
    <w:pPr>
      <w:tabs>
        <w:tab w:val="left" w:pos="993"/>
        <w:tab w:val="decimal" w:pos="8789"/>
      </w:tabs>
      <w:spacing w:before="10" w:after="10" w:line="240" w:lineRule="atLeast"/>
      <w:ind w:left="992" w:hanging="567"/>
    </w:pPr>
    <w:rPr>
      <w:rFonts w:ascii="Garamond" w:eastAsia="Times New Roman" w:hAnsi="Garamond"/>
      <w:sz w:val="22"/>
      <w:szCs w:val="20"/>
    </w:rPr>
  </w:style>
  <w:style w:type="paragraph" w:customStyle="1" w:styleId="font5">
    <w:name w:val="font5"/>
    <w:basedOn w:val="prastasis"/>
    <w:rsid w:val="00291D2E"/>
    <w:pPr>
      <w:spacing w:before="100" w:beforeAutospacing="1" w:after="100" w:afterAutospacing="1" w:line="240" w:lineRule="auto"/>
    </w:pPr>
    <w:rPr>
      <w:rFonts w:eastAsia="Times New Roman"/>
      <w:sz w:val="16"/>
      <w:szCs w:val="16"/>
      <w:lang w:eastAsia="lt-LT"/>
    </w:rPr>
  </w:style>
  <w:style w:type="paragraph" w:customStyle="1" w:styleId="font6">
    <w:name w:val="font6"/>
    <w:basedOn w:val="prastasis"/>
    <w:rsid w:val="00291D2E"/>
    <w:pPr>
      <w:spacing w:before="100" w:beforeAutospacing="1" w:after="100" w:afterAutospacing="1" w:line="240" w:lineRule="auto"/>
    </w:pPr>
    <w:rPr>
      <w:rFonts w:eastAsia="Times New Roman"/>
      <w:sz w:val="16"/>
      <w:szCs w:val="16"/>
      <w:lang w:eastAsia="lt-LT"/>
    </w:rPr>
  </w:style>
  <w:style w:type="paragraph" w:customStyle="1" w:styleId="xl65">
    <w:name w:val="xl65"/>
    <w:basedOn w:val="prastasis"/>
    <w:rsid w:val="00291D2E"/>
    <w:pP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66">
    <w:name w:val="xl66"/>
    <w:basedOn w:val="prastasis"/>
    <w:rsid w:val="00291D2E"/>
    <w:pPr>
      <w:shd w:val="clear" w:color="000000" w:fill="FFFFFF"/>
      <w:spacing w:before="100" w:beforeAutospacing="1" w:after="100" w:afterAutospacing="1" w:line="240" w:lineRule="auto"/>
    </w:pPr>
    <w:rPr>
      <w:rFonts w:ascii="Arial" w:eastAsia="Times New Roman" w:hAnsi="Arial" w:cs="Arial"/>
      <w:b/>
      <w:bCs/>
      <w:sz w:val="16"/>
      <w:szCs w:val="16"/>
      <w:lang w:eastAsia="lt-LT"/>
    </w:rPr>
  </w:style>
  <w:style w:type="paragraph" w:customStyle="1" w:styleId="xl67">
    <w:name w:val="xl67"/>
    <w:basedOn w:val="prastasis"/>
    <w:rsid w:val="00291D2E"/>
    <w:pPr>
      <w:pBdr>
        <w:top w:val="single" w:sz="8" w:space="0" w:color="auto"/>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68">
    <w:name w:val="xl68"/>
    <w:basedOn w:val="prastasis"/>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69">
    <w:name w:val="xl69"/>
    <w:basedOn w:val="prastasis"/>
    <w:rsid w:val="00291D2E"/>
    <w:pPr>
      <w:pBdr>
        <w:top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0">
    <w:name w:val="xl70"/>
    <w:basedOn w:val="prastasis"/>
    <w:rsid w:val="00291D2E"/>
    <w:pPr>
      <w:pBdr>
        <w:top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1">
    <w:name w:val="xl71"/>
    <w:basedOn w:val="prastasis"/>
    <w:rsid w:val="00291D2E"/>
    <w:pPr>
      <w:pBdr>
        <w:top w:val="single" w:sz="8" w:space="0" w:color="auto"/>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2">
    <w:name w:val="xl72"/>
    <w:basedOn w:val="prastasis"/>
    <w:rsid w:val="00291D2E"/>
    <w:pPr>
      <w:pBdr>
        <w:top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3">
    <w:name w:val="xl73"/>
    <w:basedOn w:val="prastasis"/>
    <w:rsid w:val="00291D2E"/>
    <w:pPr>
      <w:pBdr>
        <w:top w:val="single" w:sz="8" w:space="0" w:color="auto"/>
        <w:left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4">
    <w:name w:val="xl74"/>
    <w:basedOn w:val="prastasis"/>
    <w:rsid w:val="00291D2E"/>
    <w:pPr>
      <w:pBdr>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5">
    <w:name w:val="xl75"/>
    <w:basedOn w:val="prastasis"/>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6">
    <w:name w:val="xl76"/>
    <w:basedOn w:val="prastasis"/>
    <w:rsid w:val="00291D2E"/>
    <w:pPr>
      <w:pBdr>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7">
    <w:name w:val="xl77"/>
    <w:basedOn w:val="prastasis"/>
    <w:rsid w:val="00291D2E"/>
    <w:pP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8">
    <w:name w:val="xl78"/>
    <w:basedOn w:val="prastasis"/>
    <w:rsid w:val="00291D2E"/>
    <w:pPr>
      <w:pBdr>
        <w:left w:val="single" w:sz="8" w:space="0" w:color="auto"/>
        <w:bottom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9">
    <w:name w:val="xl79"/>
    <w:basedOn w:val="prastasis"/>
    <w:rsid w:val="00291D2E"/>
    <w:pPr>
      <w:pBdr>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0">
    <w:name w:val="xl80"/>
    <w:basedOn w:val="prastasis"/>
    <w:rsid w:val="00291D2E"/>
    <w:pPr>
      <w:pBdr>
        <w:left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1">
    <w:name w:val="xl81"/>
    <w:basedOn w:val="prastasis"/>
    <w:rsid w:val="00291D2E"/>
    <w:pPr>
      <w:pBdr>
        <w:left w:val="single" w:sz="8" w:space="0" w:color="auto"/>
        <w:bottom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2">
    <w:name w:val="xl82"/>
    <w:basedOn w:val="prastasis"/>
    <w:rsid w:val="00291D2E"/>
    <w:pPr>
      <w:pBdr>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3">
    <w:name w:val="xl83"/>
    <w:basedOn w:val="prastasis"/>
    <w:rsid w:val="00291D2E"/>
    <w:pPr>
      <w:pBdr>
        <w:bottom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4">
    <w:name w:val="xl84"/>
    <w:basedOn w:val="prastasis"/>
    <w:rsid w:val="00291D2E"/>
    <w:pPr>
      <w:pBdr>
        <w:bottom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5">
    <w:name w:val="xl85"/>
    <w:basedOn w:val="prastasis"/>
    <w:rsid w:val="00291D2E"/>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6">
    <w:name w:val="xl86"/>
    <w:basedOn w:val="prastasis"/>
    <w:rsid w:val="00291D2E"/>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7">
    <w:name w:val="xl87"/>
    <w:basedOn w:val="prastasis"/>
    <w:rsid w:val="00291D2E"/>
    <w:pPr>
      <w:pBdr>
        <w:left w:val="single" w:sz="8" w:space="0" w:color="auto"/>
        <w:bottom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8">
    <w:name w:val="xl88"/>
    <w:basedOn w:val="prastasis"/>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89">
    <w:name w:val="xl89"/>
    <w:basedOn w:val="prastasis"/>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0">
    <w:name w:val="xl90"/>
    <w:basedOn w:val="prastasis"/>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1">
    <w:name w:val="xl91"/>
    <w:basedOn w:val="prastasis"/>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2">
    <w:name w:val="xl92"/>
    <w:basedOn w:val="prastasis"/>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3">
    <w:name w:val="xl93"/>
    <w:basedOn w:val="prastasis"/>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4">
    <w:name w:val="xl94"/>
    <w:basedOn w:val="prastasis"/>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5">
    <w:name w:val="xl95"/>
    <w:basedOn w:val="prastasis"/>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6">
    <w:name w:val="xl96"/>
    <w:basedOn w:val="prastasis"/>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7">
    <w:name w:val="xl97"/>
    <w:basedOn w:val="prastasis"/>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8">
    <w:name w:val="xl98"/>
    <w:basedOn w:val="prastasis"/>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9">
    <w:name w:val="xl99"/>
    <w:basedOn w:val="prastasis"/>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0">
    <w:name w:val="xl100"/>
    <w:basedOn w:val="prastasis"/>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1">
    <w:name w:val="xl101"/>
    <w:basedOn w:val="prastasis"/>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2">
    <w:name w:val="xl102"/>
    <w:basedOn w:val="prastasis"/>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3">
    <w:name w:val="xl103"/>
    <w:basedOn w:val="prastasis"/>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4">
    <w:name w:val="xl104"/>
    <w:basedOn w:val="prastasis"/>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5">
    <w:name w:val="xl105"/>
    <w:basedOn w:val="prastasis"/>
    <w:rsid w:val="00291D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6">
    <w:name w:val="xl106"/>
    <w:basedOn w:val="prastasis"/>
    <w:rsid w:val="00291D2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7">
    <w:name w:val="xl107"/>
    <w:basedOn w:val="prastasis"/>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8">
    <w:name w:val="xl108"/>
    <w:basedOn w:val="prastasis"/>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9">
    <w:name w:val="xl109"/>
    <w:basedOn w:val="prastasis"/>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0">
    <w:name w:val="xl110"/>
    <w:basedOn w:val="prastasis"/>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1">
    <w:name w:val="xl111"/>
    <w:basedOn w:val="prastasis"/>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2">
    <w:name w:val="xl112"/>
    <w:basedOn w:val="prastasis"/>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3">
    <w:name w:val="xl113"/>
    <w:basedOn w:val="prastasis"/>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4">
    <w:name w:val="xl114"/>
    <w:basedOn w:val="prastasis"/>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5">
    <w:name w:val="xl115"/>
    <w:basedOn w:val="prastasis"/>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6">
    <w:name w:val="xl116"/>
    <w:basedOn w:val="prastasis"/>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7">
    <w:name w:val="xl117"/>
    <w:basedOn w:val="prastasis"/>
    <w:rsid w:val="00291D2E"/>
    <w:pP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8">
    <w:name w:val="xl118"/>
    <w:basedOn w:val="prastasis"/>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9">
    <w:name w:val="xl119"/>
    <w:basedOn w:val="prastasis"/>
    <w:rsid w:val="00291D2E"/>
    <w:pP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20">
    <w:name w:val="xl120"/>
    <w:basedOn w:val="prastasis"/>
    <w:rsid w:val="00291D2E"/>
    <w:pPr>
      <w:pBdr>
        <w:top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21">
    <w:name w:val="xl121"/>
    <w:basedOn w:val="prastasis"/>
    <w:rsid w:val="00291D2E"/>
    <w:pPr>
      <w:pBdr>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22">
    <w:name w:val="xl122"/>
    <w:basedOn w:val="prastasis"/>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3">
    <w:name w:val="xl123"/>
    <w:basedOn w:val="prastasis"/>
    <w:rsid w:val="00291D2E"/>
    <w:pPr>
      <w:pBdr>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4">
    <w:name w:val="xl124"/>
    <w:basedOn w:val="prastasis"/>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5">
    <w:name w:val="xl125"/>
    <w:basedOn w:val="prastasis"/>
    <w:rsid w:val="00291D2E"/>
    <w:pPr>
      <w:pBdr>
        <w:bottom w:val="dotted"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6">
    <w:name w:val="xl126"/>
    <w:basedOn w:val="prastasis"/>
    <w:rsid w:val="00291D2E"/>
    <w:pPr>
      <w:pBdr>
        <w:top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27">
    <w:name w:val="xl127"/>
    <w:basedOn w:val="prastasis"/>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28">
    <w:name w:val="xl128"/>
    <w:basedOn w:val="prastasis"/>
    <w:rsid w:val="00291D2E"/>
    <w:pPr>
      <w:pBdr>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9">
    <w:name w:val="xl129"/>
    <w:basedOn w:val="prastasis"/>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0">
    <w:name w:val="xl130"/>
    <w:basedOn w:val="prastasis"/>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31">
    <w:name w:val="xl131"/>
    <w:basedOn w:val="prastasis"/>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32">
    <w:name w:val="xl132"/>
    <w:basedOn w:val="prastasis"/>
    <w:rsid w:val="00291D2E"/>
    <w:pP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33">
    <w:name w:val="xl133"/>
    <w:basedOn w:val="prastasis"/>
    <w:rsid w:val="00291D2E"/>
    <w:pP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4">
    <w:name w:val="xl134"/>
    <w:basedOn w:val="prastasis"/>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5">
    <w:name w:val="xl135"/>
    <w:basedOn w:val="prastasis"/>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6">
    <w:name w:val="xl136"/>
    <w:basedOn w:val="prastasis"/>
    <w:rsid w:val="00291D2E"/>
    <w:pPr>
      <w:pBdr>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7">
    <w:name w:val="xl137"/>
    <w:basedOn w:val="prastasis"/>
    <w:rsid w:val="00291D2E"/>
    <w:pPr>
      <w:pBdr>
        <w:left w:val="single" w:sz="8" w:space="0" w:color="auto"/>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8">
    <w:name w:val="xl138"/>
    <w:basedOn w:val="prastasis"/>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9">
    <w:name w:val="xl139"/>
    <w:basedOn w:val="prastasis"/>
    <w:rsid w:val="00291D2E"/>
    <w:pPr>
      <w:pBdr>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0">
    <w:name w:val="xl140"/>
    <w:basedOn w:val="prastasis"/>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1">
    <w:name w:val="xl141"/>
    <w:basedOn w:val="prastasis"/>
    <w:rsid w:val="00291D2E"/>
    <w:pPr>
      <w:pBdr>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2">
    <w:name w:val="xl142"/>
    <w:basedOn w:val="prastasis"/>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43">
    <w:name w:val="xl143"/>
    <w:basedOn w:val="prastasis"/>
    <w:rsid w:val="00291D2E"/>
    <w:pPr>
      <w:pBdr>
        <w:lef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4">
    <w:name w:val="xl144"/>
    <w:basedOn w:val="prastasis"/>
    <w:rsid w:val="00291D2E"/>
    <w:pPr>
      <w:pBdr>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5">
    <w:name w:val="xl145"/>
    <w:basedOn w:val="prastasis"/>
    <w:rsid w:val="00291D2E"/>
    <w:pPr>
      <w:pBdr>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6">
    <w:name w:val="xl146"/>
    <w:basedOn w:val="prastasis"/>
    <w:rsid w:val="00291D2E"/>
    <w:pPr>
      <w:pBdr>
        <w:top w:val="dotted"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7">
    <w:name w:val="xl147"/>
    <w:basedOn w:val="prastasis"/>
    <w:rsid w:val="00291D2E"/>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8">
    <w:name w:val="xl148"/>
    <w:basedOn w:val="prastasis"/>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9">
    <w:name w:val="xl149"/>
    <w:basedOn w:val="prastasis"/>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0">
    <w:name w:val="xl150"/>
    <w:basedOn w:val="prastasis"/>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1">
    <w:name w:val="xl151"/>
    <w:basedOn w:val="prastasis"/>
    <w:rsid w:val="00291D2E"/>
    <w:pPr>
      <w:pBdr>
        <w:top w:val="single" w:sz="4" w:space="0" w:color="auto"/>
        <w:lef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2">
    <w:name w:val="xl152"/>
    <w:basedOn w:val="prastasis"/>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153">
    <w:name w:val="xl153"/>
    <w:basedOn w:val="prastasis"/>
    <w:rsid w:val="00291D2E"/>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4">
    <w:name w:val="xl154"/>
    <w:basedOn w:val="prastasis"/>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5">
    <w:name w:val="xl155"/>
    <w:basedOn w:val="prastasis"/>
    <w:rsid w:val="00291D2E"/>
    <w:pPr>
      <w:pBdr>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6">
    <w:name w:val="xl156"/>
    <w:basedOn w:val="prastasis"/>
    <w:rsid w:val="00291D2E"/>
    <w:pPr>
      <w:pBdr>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7">
    <w:name w:val="xl157"/>
    <w:basedOn w:val="prastasis"/>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158">
    <w:name w:val="xl158"/>
    <w:basedOn w:val="prastasis"/>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9">
    <w:name w:val="xl159"/>
    <w:basedOn w:val="prastasis"/>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0">
    <w:name w:val="xl160"/>
    <w:basedOn w:val="prastasis"/>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1">
    <w:name w:val="xl161"/>
    <w:basedOn w:val="prastasis"/>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2">
    <w:name w:val="xl162"/>
    <w:basedOn w:val="prastasis"/>
    <w:rsid w:val="00291D2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3">
    <w:name w:val="xl163"/>
    <w:basedOn w:val="prastasis"/>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4">
    <w:name w:val="xl164"/>
    <w:basedOn w:val="prastasis"/>
    <w:rsid w:val="00291D2E"/>
    <w:pPr>
      <w:pBdr>
        <w:top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5">
    <w:name w:val="xl165"/>
    <w:basedOn w:val="prastasis"/>
    <w:rsid w:val="00291D2E"/>
    <w:pPr>
      <w:pBdr>
        <w:lef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6">
    <w:name w:val="xl166"/>
    <w:basedOn w:val="prastasis"/>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7">
    <w:name w:val="xl167"/>
    <w:basedOn w:val="prastasis"/>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8">
    <w:name w:val="xl168"/>
    <w:basedOn w:val="prastasis"/>
    <w:rsid w:val="00291D2E"/>
    <w:pPr>
      <w:pBdr>
        <w:top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9">
    <w:name w:val="xl169"/>
    <w:basedOn w:val="prastasis"/>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0">
    <w:name w:val="xl170"/>
    <w:basedOn w:val="prastasis"/>
    <w:rsid w:val="00291D2E"/>
    <w:pPr>
      <w:pBdr>
        <w:top w:val="single" w:sz="4" w:space="0" w:color="auto"/>
        <w:lef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1">
    <w:name w:val="xl171"/>
    <w:basedOn w:val="prastasis"/>
    <w:rsid w:val="00291D2E"/>
    <w:pPr>
      <w:pBdr>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72">
    <w:name w:val="xl172"/>
    <w:basedOn w:val="prastasis"/>
    <w:rsid w:val="00291D2E"/>
    <w:pPr>
      <w:pBdr>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3">
    <w:name w:val="xl173"/>
    <w:basedOn w:val="prastasis"/>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pPr>
    <w:rPr>
      <w:rFonts w:eastAsia="Times New Roman"/>
      <w:sz w:val="16"/>
      <w:szCs w:val="16"/>
      <w:lang w:eastAsia="lt-LT"/>
    </w:rPr>
  </w:style>
  <w:style w:type="paragraph" w:customStyle="1" w:styleId="xl174">
    <w:name w:val="xl174"/>
    <w:basedOn w:val="prastasis"/>
    <w:rsid w:val="00291D2E"/>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75">
    <w:name w:val="xl175"/>
    <w:basedOn w:val="prastasis"/>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6">
    <w:name w:val="xl176"/>
    <w:basedOn w:val="prastasis"/>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locked/>
    <w:rsid w:val="000D17FF"/>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30213">
      <w:bodyDiv w:val="1"/>
      <w:marLeft w:val="0"/>
      <w:marRight w:val="0"/>
      <w:marTop w:val="0"/>
      <w:marBottom w:val="0"/>
      <w:divBdr>
        <w:top w:val="none" w:sz="0" w:space="0" w:color="auto"/>
        <w:left w:val="none" w:sz="0" w:space="0" w:color="auto"/>
        <w:bottom w:val="none" w:sz="0" w:space="0" w:color="auto"/>
        <w:right w:val="none" w:sz="0" w:space="0" w:color="auto"/>
      </w:divBdr>
    </w:div>
    <w:div w:id="146751189">
      <w:bodyDiv w:val="1"/>
      <w:marLeft w:val="0"/>
      <w:marRight w:val="0"/>
      <w:marTop w:val="0"/>
      <w:marBottom w:val="0"/>
      <w:divBdr>
        <w:top w:val="none" w:sz="0" w:space="0" w:color="auto"/>
        <w:left w:val="none" w:sz="0" w:space="0" w:color="auto"/>
        <w:bottom w:val="none" w:sz="0" w:space="0" w:color="auto"/>
        <w:right w:val="none" w:sz="0" w:space="0" w:color="auto"/>
      </w:divBdr>
    </w:div>
    <w:div w:id="239218695">
      <w:bodyDiv w:val="1"/>
      <w:marLeft w:val="0"/>
      <w:marRight w:val="0"/>
      <w:marTop w:val="0"/>
      <w:marBottom w:val="0"/>
      <w:divBdr>
        <w:top w:val="none" w:sz="0" w:space="0" w:color="auto"/>
        <w:left w:val="none" w:sz="0" w:space="0" w:color="auto"/>
        <w:bottom w:val="none" w:sz="0" w:space="0" w:color="auto"/>
        <w:right w:val="none" w:sz="0" w:space="0" w:color="auto"/>
      </w:divBdr>
    </w:div>
    <w:div w:id="598610867">
      <w:bodyDiv w:val="1"/>
      <w:marLeft w:val="0"/>
      <w:marRight w:val="0"/>
      <w:marTop w:val="0"/>
      <w:marBottom w:val="0"/>
      <w:divBdr>
        <w:top w:val="none" w:sz="0" w:space="0" w:color="auto"/>
        <w:left w:val="none" w:sz="0" w:space="0" w:color="auto"/>
        <w:bottom w:val="none" w:sz="0" w:space="0" w:color="auto"/>
        <w:right w:val="none" w:sz="0" w:space="0" w:color="auto"/>
      </w:divBdr>
    </w:div>
    <w:div w:id="1897735576">
      <w:bodyDiv w:val="1"/>
      <w:marLeft w:val="0"/>
      <w:marRight w:val="0"/>
      <w:marTop w:val="0"/>
      <w:marBottom w:val="0"/>
      <w:divBdr>
        <w:top w:val="none" w:sz="0" w:space="0" w:color="auto"/>
        <w:left w:val="none" w:sz="0" w:space="0" w:color="auto"/>
        <w:bottom w:val="none" w:sz="0" w:space="0" w:color="auto"/>
        <w:right w:val="none" w:sz="0" w:space="0" w:color="auto"/>
      </w:divBdr>
    </w:div>
    <w:div w:id="214030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intaras.ciganas@aon.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0013A-D565-47DE-B8C3-D433E8E7F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4044</Words>
  <Characters>2306</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Viktorija Zautrė</cp:lastModifiedBy>
  <cp:revision>13</cp:revision>
  <cp:lastPrinted>2023-06-30T11:55:00Z</cp:lastPrinted>
  <dcterms:created xsi:type="dcterms:W3CDTF">2024-05-31T10:35:00Z</dcterms:created>
  <dcterms:modified xsi:type="dcterms:W3CDTF">2026-07-07T12:04:00Z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db705491-fc27-4e86-89fc-a299b28c4058</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2024-05-30T07:55:06Z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b9bccddd-9851-4811-82e5-e4824b1514ef</vt:lpwstr>
  </property>
  <property fmtid="{D5CDD505-2E9C-101B-9397-08002B2CF9AE}" pid="10" name="MSIP_Label_9043f10a-881e-4653-a55e-02ca2cc829dc_ContentBits">
    <vt:lpwstr>0</vt:lpwstr>
  </property>
</Properties>
</file>